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AA" w:rsidRDefault="00973BAA">
      <w:pPr>
        <w:pStyle w:val="newncpi0"/>
        <w:jc w:val="center"/>
      </w:pPr>
      <w:r>
        <w:rPr>
          <w:rStyle w:val="name"/>
        </w:rPr>
        <w:t>УКАЗ </w:t>
      </w:r>
      <w:r>
        <w:rPr>
          <w:rStyle w:val="promulgator"/>
        </w:rPr>
        <w:t>ПРЕЗИДЕНТА РЕСПУБЛИКИ БЕЛАРУСЬ</w:t>
      </w:r>
    </w:p>
    <w:p w:rsidR="00973BAA" w:rsidRDefault="00973BAA">
      <w:pPr>
        <w:pStyle w:val="newncpi"/>
        <w:ind w:firstLine="0"/>
        <w:jc w:val="center"/>
      </w:pPr>
      <w:r>
        <w:rPr>
          <w:rStyle w:val="datepr"/>
        </w:rPr>
        <w:t>26 апреля 2010 г.</w:t>
      </w:r>
      <w:r>
        <w:rPr>
          <w:rStyle w:val="number"/>
        </w:rPr>
        <w:t xml:space="preserve"> № 200</w:t>
      </w:r>
    </w:p>
    <w:p w:rsidR="00973BAA" w:rsidRDefault="00973BAA">
      <w:pPr>
        <w:pStyle w:val="title"/>
      </w:pPr>
      <w:r>
        <w:t>Об административных процедурах, осуществляемых государственными органами и иными организациями по заявлениям граждан</w:t>
      </w:r>
    </w:p>
    <w:p w:rsidR="00973BAA" w:rsidRDefault="00973BAA">
      <w:pPr>
        <w:pStyle w:val="changei"/>
      </w:pPr>
      <w:r>
        <w:t>Изменения и дополнения:</w:t>
      </w:r>
    </w:p>
    <w:p w:rsidR="00973BAA" w:rsidRDefault="00973BAA">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973BAA" w:rsidRDefault="00973BAA">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973BAA" w:rsidRDefault="00973BAA">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973BAA" w:rsidRDefault="00973BAA">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973BAA" w:rsidRDefault="00973BAA">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973BAA" w:rsidRDefault="00973BAA">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973BAA" w:rsidRDefault="00973BAA">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973BAA" w:rsidRDefault="00973BAA">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973BAA" w:rsidRDefault="00973BAA">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973BAA" w:rsidRDefault="00973BAA">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973BAA" w:rsidRDefault="00973BA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973BAA" w:rsidRDefault="00973BA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973BAA" w:rsidRDefault="00973BAA">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973BAA" w:rsidRDefault="00973BAA">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973BAA" w:rsidRDefault="00973BAA">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973BAA" w:rsidRDefault="00973BAA">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973BAA" w:rsidRDefault="00973BAA">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973BAA" w:rsidRDefault="00973BAA">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973BAA" w:rsidRDefault="00973BAA">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973BAA" w:rsidRDefault="00973BAA">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973BAA" w:rsidRDefault="00973BA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973BAA" w:rsidRDefault="00973BAA">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973BAA" w:rsidRDefault="00973BAA">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973BAA" w:rsidRDefault="00973BAA">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973BAA" w:rsidRDefault="00973BAA">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973BAA" w:rsidRDefault="00973BAA">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973BAA" w:rsidRDefault="00973BAA">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973BAA" w:rsidRDefault="00973BAA">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973BAA" w:rsidRDefault="00973BAA">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973BAA" w:rsidRDefault="00973BAA">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973BAA" w:rsidRDefault="00973BAA">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973BAA" w:rsidRDefault="00973BAA">
      <w:pPr>
        <w:pStyle w:val="changeadd"/>
      </w:pPr>
      <w:r>
        <w:t>Указ Президента Республики Беларусь от 30 октября 2015 г. № 446 (Национальный правовой Интернет-портал Республики Беларусь, 03.11.2015, 1/16086) &lt;P31500446;</w:t>
      </w:r>
    </w:p>
    <w:p w:rsidR="00973BAA" w:rsidRDefault="00973BAA">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973BAA" w:rsidRDefault="00973BAA">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973BAA" w:rsidRDefault="00973BAA">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973BAA" w:rsidRDefault="00973BAA">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973BAA" w:rsidRDefault="00973BAA">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973BAA" w:rsidRDefault="00973BAA">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973BAA" w:rsidRDefault="00973BAA">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973BAA" w:rsidRDefault="00973BAA">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973BAA" w:rsidRDefault="00973BAA">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973BAA" w:rsidRDefault="00973BAA">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973BAA" w:rsidRDefault="00973BA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973BAA" w:rsidRDefault="00973BA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973BAA" w:rsidRDefault="00973BAA">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973BAA" w:rsidRDefault="00973BAA">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973BAA" w:rsidRDefault="00973BAA">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973BAA" w:rsidRDefault="00973BAA">
      <w:pPr>
        <w:pStyle w:val="preamble"/>
      </w:pPr>
      <w:r>
        <w:t> </w:t>
      </w:r>
    </w:p>
    <w:p w:rsidR="00973BAA" w:rsidRDefault="00973BAA">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973BAA" w:rsidRDefault="00973BAA">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973BAA" w:rsidRDefault="00973BAA">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973BAA" w:rsidRDefault="00973BAA">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973BAA" w:rsidRDefault="00973BAA">
      <w:pPr>
        <w:pStyle w:val="newncpi"/>
      </w:pPr>
      <w:r>
        <w:t>удостоверяющих личность гражданина;</w:t>
      </w:r>
    </w:p>
    <w:p w:rsidR="00973BAA" w:rsidRDefault="00973BAA">
      <w:pPr>
        <w:pStyle w:val="newncpi"/>
      </w:pPr>
      <w:r>
        <w:t>подтверждающих полномочия представителя гражданина;</w:t>
      </w:r>
    </w:p>
    <w:p w:rsidR="00973BAA" w:rsidRDefault="00973BAA">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973BAA" w:rsidRDefault="00973BAA">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973BAA" w:rsidRDefault="00973BAA">
      <w:pPr>
        <w:pStyle w:val="point"/>
      </w:pPr>
      <w:r>
        <w:t>2. Установить, что действие части второй пункта 1 настоящего Указа не распространяется на отношения:</w:t>
      </w:r>
    </w:p>
    <w:p w:rsidR="00973BAA" w:rsidRDefault="00973BAA">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973BAA" w:rsidRDefault="00973BAA">
      <w:pPr>
        <w:pStyle w:val="newncpi"/>
      </w:pPr>
      <w:r>
        <w:t>указанные в пунктах 1 и 3 статьи 2 Закона Республики Беларусь «Об основах административных процедур»;</w:t>
      </w:r>
    </w:p>
    <w:p w:rsidR="00973BAA" w:rsidRDefault="00973BAA">
      <w:pPr>
        <w:pStyle w:val="newncpi"/>
      </w:pPr>
      <w:r>
        <w:t>связанные с гражданством Республики Беларусь;</w:t>
      </w:r>
    </w:p>
    <w:p w:rsidR="00973BAA" w:rsidRDefault="00973BAA">
      <w:pPr>
        <w:pStyle w:val="newncpi"/>
      </w:pPr>
      <w:r>
        <w:t>связанные с изъятием и предоставлением земельных участков;</w:t>
      </w:r>
    </w:p>
    <w:p w:rsidR="00973BAA" w:rsidRDefault="00973BAA">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973BAA" w:rsidRDefault="00973BAA">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973BAA" w:rsidRDefault="00973BAA">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973BAA" w:rsidRDefault="00973BAA">
      <w:pPr>
        <w:pStyle w:val="newncpi"/>
      </w:pPr>
      <w:r>
        <w:t xml:space="preserve">связанные с присуждением ученых степеней и присвоением ученых званий, их лишением (восстановлением), нострификацией (приравниванием) документов о </w:t>
      </w:r>
      <w:r>
        <w:lastRenderedPageBreak/>
        <w:t>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973BAA" w:rsidRDefault="00973BAA">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973BAA" w:rsidRDefault="00973BAA">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973BAA" w:rsidRDefault="00973BAA">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973BAA" w:rsidRDefault="00973BAA">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973BAA" w:rsidRDefault="00973BAA">
      <w:pPr>
        <w:pStyle w:val="point"/>
      </w:pPr>
      <w:r>
        <w:t>6. Совету Министров Республики Беларусь в трехмесячный срок:</w:t>
      </w:r>
    </w:p>
    <w:p w:rsidR="00973BAA" w:rsidRDefault="00973BAA">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973BAA" w:rsidRDefault="00973BAA">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73BAA" w:rsidRDefault="00973BAA">
      <w:pPr>
        <w:pStyle w:val="point"/>
      </w:pPr>
      <w:r>
        <w:t>7. Настоящий Указ вступает в силу через десять дней после его официального опубликования.</w:t>
      </w:r>
    </w:p>
    <w:p w:rsidR="00973BAA" w:rsidRDefault="00973BAA">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973BAA">
        <w:tc>
          <w:tcPr>
            <w:tcW w:w="2500" w:type="pct"/>
            <w:tcMar>
              <w:top w:w="0" w:type="dxa"/>
              <w:left w:w="6" w:type="dxa"/>
              <w:bottom w:w="0" w:type="dxa"/>
              <w:right w:w="6" w:type="dxa"/>
            </w:tcMar>
            <w:vAlign w:val="bottom"/>
            <w:hideMark/>
          </w:tcPr>
          <w:p w:rsidR="00973BAA" w:rsidRDefault="00973BA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73BAA" w:rsidRDefault="00973BAA">
            <w:pPr>
              <w:pStyle w:val="newncpi0"/>
              <w:jc w:val="right"/>
            </w:pPr>
            <w:r>
              <w:rPr>
                <w:rStyle w:val="pers"/>
              </w:rPr>
              <w:t>А.Лукашенко</w:t>
            </w:r>
          </w:p>
        </w:tc>
      </w:tr>
    </w:tbl>
    <w:p w:rsidR="00973BAA" w:rsidRDefault="00973BAA">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973BAA">
        <w:tc>
          <w:tcPr>
            <w:tcW w:w="3750" w:type="pct"/>
            <w:tcMar>
              <w:top w:w="0" w:type="dxa"/>
              <w:left w:w="6" w:type="dxa"/>
              <w:bottom w:w="0" w:type="dxa"/>
              <w:right w:w="6" w:type="dxa"/>
            </w:tcMar>
            <w:hideMark/>
          </w:tcPr>
          <w:p w:rsidR="00973BAA" w:rsidRDefault="00973BAA">
            <w:pPr>
              <w:pStyle w:val="newncpi"/>
              <w:ind w:firstLine="0"/>
            </w:pPr>
            <w:r>
              <w:t> </w:t>
            </w:r>
          </w:p>
        </w:tc>
        <w:tc>
          <w:tcPr>
            <w:tcW w:w="1250" w:type="pct"/>
            <w:tcMar>
              <w:top w:w="0" w:type="dxa"/>
              <w:left w:w="6" w:type="dxa"/>
              <w:bottom w:w="0" w:type="dxa"/>
              <w:right w:w="6" w:type="dxa"/>
            </w:tcMar>
            <w:hideMark/>
          </w:tcPr>
          <w:p w:rsidR="00973BAA" w:rsidRDefault="00973BAA">
            <w:pPr>
              <w:pStyle w:val="append1"/>
            </w:pPr>
            <w:r>
              <w:t>Приложение</w:t>
            </w:r>
          </w:p>
          <w:p w:rsidR="00973BAA" w:rsidRDefault="00973BAA">
            <w:pPr>
              <w:pStyle w:val="append"/>
            </w:pPr>
            <w:r>
              <w:t xml:space="preserve">к Указу Президента </w:t>
            </w:r>
            <w:r>
              <w:br/>
              <w:t>Республики Беларусь</w:t>
            </w:r>
          </w:p>
          <w:p w:rsidR="00973BAA" w:rsidRDefault="00973BAA">
            <w:pPr>
              <w:pStyle w:val="append"/>
            </w:pPr>
            <w:r>
              <w:t>26.04.2010 № 200</w:t>
            </w:r>
          </w:p>
        </w:tc>
      </w:tr>
    </w:tbl>
    <w:p w:rsidR="00973BAA" w:rsidRDefault="00973BAA">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973BAA" w:rsidRDefault="00973BAA">
      <w:pPr>
        <w:pStyle w:val="point"/>
      </w:pPr>
      <w:r>
        <w:t>1. Внести изменения и дополнения в некоторые указы Президента Республики Беларусь:</w:t>
      </w:r>
    </w:p>
    <w:p w:rsidR="00973BAA" w:rsidRDefault="00973BAA">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973BAA" w:rsidRDefault="00973BAA">
      <w:pPr>
        <w:pStyle w:val="underpoint"/>
      </w:pPr>
      <w:r>
        <w:lastRenderedPageBreak/>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973BAA" w:rsidRDefault="00973BAA">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973BAA" w:rsidRDefault="00973BAA">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973BAA" w:rsidRDefault="00973BAA">
      <w:pPr>
        <w:pStyle w:val="underpoint"/>
      </w:pPr>
      <w:r>
        <w:t>1.5. утратил силу;</w:t>
      </w:r>
    </w:p>
    <w:p w:rsidR="00973BAA" w:rsidRDefault="00973BAA">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973BAA" w:rsidRDefault="00973BAA">
      <w:pPr>
        <w:pStyle w:val="underpoint"/>
      </w:pPr>
      <w:r>
        <w:t>1.6.1. в Правилах приема в высшие учебные заведения, утвержденных данным Указом:</w:t>
      </w:r>
    </w:p>
    <w:p w:rsidR="00973BAA" w:rsidRDefault="00973BAA">
      <w:pPr>
        <w:pStyle w:val="newncpi"/>
      </w:pPr>
      <w:r>
        <w:t>абзац пятый части второй пункта 9 после слова «справку» дополнить словами «о состоянии здоровья»;</w:t>
      </w:r>
    </w:p>
    <w:p w:rsidR="00973BAA" w:rsidRDefault="00973BAA">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973BAA" w:rsidRDefault="00973BAA">
      <w:pPr>
        <w:pStyle w:val="underpoint"/>
      </w:pPr>
      <w:r>
        <w:t>1.6.2. в Правилах приема в средние специальные учебные заведения, утвержденных данным Указом:</w:t>
      </w:r>
    </w:p>
    <w:p w:rsidR="00973BAA" w:rsidRDefault="00973BAA">
      <w:pPr>
        <w:pStyle w:val="newncpi"/>
      </w:pPr>
      <w:r>
        <w:t>абзац пятый части второй пункта 9 после слова «справку» дополнить словами «о состоянии здоровья»;</w:t>
      </w:r>
    </w:p>
    <w:p w:rsidR="00973BAA" w:rsidRDefault="00973BAA">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973BAA" w:rsidRDefault="00973BAA">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973BAA" w:rsidRDefault="00973BAA">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973BAA" w:rsidRDefault="00973BAA">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973BAA" w:rsidRDefault="00973BAA">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973BAA" w:rsidRDefault="00973BAA">
      <w:pPr>
        <w:pStyle w:val="underpoint"/>
      </w:pPr>
      <w:r>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973BAA" w:rsidRDefault="00973BAA">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973BAA" w:rsidRDefault="00973BAA">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973BAA" w:rsidRDefault="00973BAA">
      <w:pPr>
        <w:pStyle w:val="newncpi"/>
      </w:pPr>
      <w:r>
        <w:t>в абзаце втором части первой пункта 5 слово «врачебно-консультативной» заменить словом «врачебно-консультационной»;</w:t>
      </w:r>
    </w:p>
    <w:p w:rsidR="00973BAA" w:rsidRDefault="00973BAA">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973BAA" w:rsidRDefault="00973BAA">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973BAA" w:rsidRDefault="00973BAA">
      <w:pPr>
        <w:pStyle w:val="underpoint"/>
      </w:pPr>
      <w:r>
        <w:t>1.11.1. в Положении о документах, удостоверяющих личность, утвержденном данным Указом:</w:t>
      </w:r>
    </w:p>
    <w:p w:rsidR="00973BAA" w:rsidRDefault="00973BAA">
      <w:pPr>
        <w:pStyle w:val="newncpi"/>
      </w:pPr>
      <w:r>
        <w:t>часть первую пункта 7 изложить в следующей редакции:</w:t>
      </w:r>
    </w:p>
    <w:p w:rsidR="00973BAA" w:rsidRDefault="00973BAA">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973BAA" w:rsidRDefault="00973BAA">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973BAA" w:rsidRDefault="00973BAA">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973BAA" w:rsidRDefault="00973BAA">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973BAA" w:rsidRDefault="00973BAA">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973BAA" w:rsidRDefault="00973BAA">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973BAA" w:rsidRDefault="00973BAA">
      <w:pPr>
        <w:pStyle w:val="underpoint"/>
      </w:pPr>
      <w:r>
        <w:t>1.13. утратил силу;</w:t>
      </w:r>
    </w:p>
    <w:p w:rsidR="00973BAA" w:rsidRDefault="00973BAA">
      <w:pPr>
        <w:pStyle w:val="underpoint"/>
      </w:pPr>
      <w:r>
        <w:t>1.14. утратил силу.</w:t>
      </w:r>
    </w:p>
    <w:p w:rsidR="00973BAA" w:rsidRDefault="00973BAA">
      <w:pPr>
        <w:pStyle w:val="point"/>
      </w:pPr>
      <w:r>
        <w:t>2. Признать утратившими силу:</w:t>
      </w:r>
    </w:p>
    <w:p w:rsidR="00973BAA" w:rsidRDefault="00973BAA">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973BAA" w:rsidRDefault="00973BAA">
      <w:pPr>
        <w:pStyle w:val="newncpi"/>
      </w:pPr>
      <w: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w:t>
      </w:r>
      <w:r>
        <w:lastRenderedPageBreak/>
        <w:t>кооперативов, осуществляющих эксплуатацию автомобильных стоянок» (Национальный реестр правовых актов Республики Беларусь, 2008 г., № 29, 1/9411).</w:t>
      </w:r>
    </w:p>
    <w:p w:rsidR="00973BAA" w:rsidRDefault="00973BAA">
      <w:pPr>
        <w:pStyle w:val="newncpi"/>
      </w:pPr>
      <w:r>
        <w:t> </w:t>
      </w:r>
    </w:p>
    <w:p w:rsidR="00973BAA" w:rsidRDefault="00973BAA">
      <w:pPr>
        <w:rPr>
          <w:rFonts w:eastAsia="Times New Roman"/>
        </w:rPr>
        <w:sectPr w:rsidR="00973BAA" w:rsidSect="00973BAA">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708" w:footer="180" w:gutter="0"/>
          <w:cols w:space="708"/>
          <w:titlePg/>
          <w:docGrid w:linePitch="360"/>
        </w:sectPr>
      </w:pPr>
    </w:p>
    <w:p w:rsidR="00973BAA" w:rsidRDefault="00973BA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973BAA">
        <w:tc>
          <w:tcPr>
            <w:tcW w:w="3750" w:type="pct"/>
            <w:tcMar>
              <w:top w:w="0" w:type="dxa"/>
              <w:left w:w="6" w:type="dxa"/>
              <w:bottom w:w="0" w:type="dxa"/>
              <w:right w:w="6" w:type="dxa"/>
            </w:tcMar>
            <w:hideMark/>
          </w:tcPr>
          <w:p w:rsidR="00973BAA" w:rsidRDefault="00973BAA">
            <w:pPr>
              <w:pStyle w:val="newncpi"/>
            </w:pPr>
            <w:r>
              <w:t> </w:t>
            </w:r>
          </w:p>
        </w:tc>
        <w:tc>
          <w:tcPr>
            <w:tcW w:w="1250" w:type="pct"/>
            <w:tcMar>
              <w:top w:w="0" w:type="dxa"/>
              <w:left w:w="6" w:type="dxa"/>
              <w:bottom w:w="0" w:type="dxa"/>
              <w:right w:w="6" w:type="dxa"/>
            </w:tcMar>
            <w:hideMark/>
          </w:tcPr>
          <w:p w:rsidR="00973BAA" w:rsidRDefault="00973BAA">
            <w:pPr>
              <w:pStyle w:val="capu1"/>
            </w:pPr>
            <w:r>
              <w:t>УТВЕРЖДЕНО</w:t>
            </w:r>
          </w:p>
          <w:p w:rsidR="00973BAA" w:rsidRDefault="00973BAA">
            <w:pPr>
              <w:pStyle w:val="cap1"/>
            </w:pPr>
            <w:r>
              <w:t xml:space="preserve">Указ Президента </w:t>
            </w:r>
            <w:r>
              <w:br/>
              <w:t>Республики Беларусь</w:t>
            </w:r>
          </w:p>
          <w:p w:rsidR="00973BAA" w:rsidRDefault="00973BAA">
            <w:pPr>
              <w:pStyle w:val="cap1"/>
            </w:pPr>
            <w:r>
              <w:t>26.04.2010 № 200</w:t>
            </w:r>
          </w:p>
        </w:tc>
      </w:tr>
    </w:tbl>
    <w:p w:rsidR="00973BAA" w:rsidRDefault="00973BAA">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859"/>
        <w:gridCol w:w="2834"/>
        <w:gridCol w:w="2834"/>
        <w:gridCol w:w="2834"/>
        <w:gridCol w:w="1877"/>
        <w:gridCol w:w="1993"/>
      </w:tblGrid>
      <w:tr w:rsidR="00973BAA">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3BAA" w:rsidRDefault="00973BAA">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73BAA">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3BAA" w:rsidRDefault="00973BAA">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3BAA" w:rsidRDefault="00973BAA">
            <w:pPr>
              <w:pStyle w:val="table10"/>
              <w:jc w:val="center"/>
            </w:pPr>
            <w:r>
              <w:t>6</w:t>
            </w:r>
          </w:p>
        </w:tc>
      </w:tr>
      <w:tr w:rsidR="00973BAA">
        <w:trPr>
          <w:trHeight w:val="240"/>
        </w:trPr>
        <w:tc>
          <w:tcPr>
            <w:tcW w:w="5000" w:type="pct"/>
            <w:gridSpan w:val="6"/>
            <w:tcBorders>
              <w:top w:val="single" w:sz="4" w:space="0" w:color="auto"/>
            </w:tcBorders>
            <w:tcMar>
              <w:top w:w="0" w:type="dxa"/>
              <w:left w:w="6" w:type="dxa"/>
              <w:bottom w:w="0" w:type="dxa"/>
              <w:right w:w="6" w:type="dxa"/>
            </w:tcMar>
            <w:hideMark/>
          </w:tcPr>
          <w:p w:rsidR="00973BAA" w:rsidRDefault="00973BAA">
            <w:pPr>
              <w:pStyle w:val="chapter"/>
              <w:spacing w:before="120" w:after="0"/>
            </w:pPr>
            <w:r>
              <w:t>ГЛАВА 1</w:t>
            </w:r>
            <w:r>
              <w:br/>
              <w:t>ЖИЛИЩНЫЕ ПРАВООТНОШЕНИЯ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 xml:space="preserve">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w:t>
            </w:r>
            <w:r>
              <w:lastRenderedPageBreak/>
              <w:t>пользования обмениваемым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1 месяц </w:t>
            </w:r>
            <w:r>
              <w:br/>
            </w:r>
            <w:r>
              <w:br/>
              <w:t>при междугороднем обмене – 2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w:t>
            </w:r>
            <w:r>
              <w:rPr>
                <w:sz w:val="20"/>
                <w:szCs w:val="20"/>
              </w:rPr>
              <w:lastRenderedPageBreak/>
              <w:t>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lastRenderedPageBreak/>
              <w:t>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w:t>
            </w:r>
            <w:r>
              <w:rPr>
                <w:sz w:val="20"/>
                <w:szCs w:val="20"/>
              </w:rPr>
              <w:lastRenderedPageBreak/>
              <w:t>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w:t>
            </w:r>
            <w:r>
              <w:lastRenderedPageBreak/>
              <w:t>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рабочих дней со дня подачи </w:t>
            </w:r>
            <w:r>
              <w:lastRenderedPageBreak/>
              <w:t>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w:t>
            </w:r>
            <w:r>
              <w:rPr>
                <w:sz w:val="20"/>
                <w:szCs w:val="20"/>
              </w:rPr>
              <w:lastRenderedPageBreak/>
              <w:t>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технический паспорт и </w:t>
            </w:r>
            <w:r>
              <w:lastRenderedPageBreak/>
              <w:t>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w:t>
            </w:r>
            <w:r>
              <w:lastRenderedPageBreak/>
              <w:t>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w:t>
            </w:r>
            <w:r>
              <w:lastRenderedPageBreak/>
              <w:t>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w:t>
            </w:r>
            <w:r>
              <w:lastRenderedPageBreak/>
              <w:t>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w:t>
            </w:r>
            <w:r>
              <w:lastRenderedPageBreak/>
              <w:t>социального пользования в зависимости от их дохода и имущества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 xml:space="preserve">документы, подтверждающие </w:t>
            </w:r>
            <w:r>
              <w:lastRenderedPageBreak/>
              <w:t>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973BAA" w:rsidRDefault="00973BA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lastRenderedPageBreak/>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 xml:space="preserve">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w:t>
            </w:r>
            <w:r>
              <w:lastRenderedPageBreak/>
              <w:t>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973BAA" w:rsidRDefault="00973BAA">
            <w:pPr>
              <w:pStyle w:val="table10"/>
              <w:spacing w:before="120"/>
            </w:pPr>
            <w:r>
              <w:t>органы опеки и попечительства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w:t>
            </w:r>
            <w:r>
              <w:lastRenderedPageBreak/>
              <w:t>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1.1.11. о разделении чеков «Жилье»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1.1.13. об изменении договора найма жилого помещения государственного жилищного </w:t>
            </w:r>
            <w:r>
              <w:rPr>
                <w:sz w:val="20"/>
                <w:szCs w:val="20"/>
              </w:rPr>
              <w:lastRenderedPageBreak/>
              <w:t>фонда:</w:t>
            </w:r>
          </w:p>
        </w:tc>
        <w:tc>
          <w:tcPr>
            <w:tcW w:w="873" w:type="pct"/>
            <w:vMerge w:val="restart"/>
            <w:tcMar>
              <w:top w:w="0" w:type="dxa"/>
              <w:left w:w="6" w:type="dxa"/>
              <w:bottom w:w="0" w:type="dxa"/>
              <w:right w:w="6" w:type="dxa"/>
            </w:tcMar>
            <w:hideMark/>
          </w:tcPr>
          <w:p w:rsidR="00973BAA" w:rsidRDefault="00973BAA">
            <w:pPr>
              <w:pStyle w:val="table10"/>
              <w:spacing w:before="120"/>
            </w:pPr>
            <w:r>
              <w:lastRenderedPageBreak/>
              <w:t xml:space="preserve">местный исполнительный и </w:t>
            </w:r>
            <w:r>
              <w:lastRenderedPageBreak/>
              <w:t>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vMerge w:val="restart"/>
            <w:tcMar>
              <w:top w:w="0" w:type="dxa"/>
              <w:left w:w="6" w:type="dxa"/>
              <w:bottom w:w="0" w:type="dxa"/>
              <w:right w:w="6" w:type="dxa"/>
            </w:tcMar>
            <w:hideMark/>
          </w:tcPr>
          <w:p w:rsidR="00973BAA" w:rsidRDefault="00973BAA">
            <w:pPr>
              <w:pStyle w:val="table10"/>
              <w:spacing w:before="120"/>
            </w:pPr>
            <w:r>
              <w:t>бесплатно</w:t>
            </w:r>
          </w:p>
        </w:tc>
        <w:tc>
          <w:tcPr>
            <w:tcW w:w="578" w:type="pct"/>
            <w:vMerge w:val="restart"/>
            <w:tcMar>
              <w:top w:w="0" w:type="dxa"/>
              <w:left w:w="6" w:type="dxa"/>
              <w:bottom w:w="0" w:type="dxa"/>
              <w:right w:w="6" w:type="dxa"/>
            </w:tcMar>
            <w:hideMark/>
          </w:tcPr>
          <w:p w:rsidR="00973BAA" w:rsidRDefault="00973BAA">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973BAA" w:rsidRDefault="00973BAA">
            <w:pPr>
              <w:pStyle w:val="table10"/>
              <w:spacing w:before="120"/>
            </w:pPr>
            <w:r>
              <w:lastRenderedPageBreak/>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ind w:firstLine="0"/>
              <w:jc w:val="left"/>
              <w:rPr>
                <w:sz w:val="20"/>
                <w:szCs w:val="20"/>
              </w:rPr>
            </w:pPr>
            <w:r>
              <w:rPr>
                <w:sz w:val="20"/>
                <w:szCs w:val="20"/>
              </w:rPr>
              <w:lastRenderedPageBreak/>
              <w:t>по требованию нанимателей, объединяющихся в одну семью</w:t>
            </w:r>
          </w:p>
        </w:tc>
        <w:tc>
          <w:tcPr>
            <w:tcW w:w="0" w:type="auto"/>
            <w:vMerge/>
            <w:vAlign w:val="center"/>
            <w:hideMark/>
          </w:tcPr>
          <w:p w:rsidR="00973BAA" w:rsidRDefault="00973BAA">
            <w:pPr>
              <w:rPr>
                <w:rFonts w:eastAsiaTheme="minorEastAsia"/>
                <w:sz w:val="20"/>
                <w:szCs w:val="20"/>
              </w:rPr>
            </w:pPr>
          </w:p>
        </w:tc>
        <w:tc>
          <w:tcPr>
            <w:tcW w:w="873" w:type="pct"/>
            <w:tcMar>
              <w:top w:w="0" w:type="dxa"/>
              <w:left w:w="6" w:type="dxa"/>
              <w:bottom w:w="0" w:type="dxa"/>
              <w:right w:w="6" w:type="dxa"/>
            </w:tcMar>
            <w:hideMark/>
          </w:tcPr>
          <w:p w:rsidR="00973BAA" w:rsidRDefault="00973BAA">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r>
      <w:tr w:rsidR="00973BAA">
        <w:trPr>
          <w:trHeight w:val="240"/>
        </w:trPr>
        <w:tc>
          <w:tcPr>
            <w:tcW w:w="1189" w:type="pct"/>
            <w:tcMar>
              <w:top w:w="0" w:type="dxa"/>
              <w:left w:w="6" w:type="dxa"/>
              <w:bottom w:w="0" w:type="dxa"/>
              <w:right w:w="6" w:type="dxa"/>
            </w:tcMar>
            <w:hideMark/>
          </w:tcPr>
          <w:p w:rsidR="00973BAA" w:rsidRDefault="00973BAA">
            <w:pPr>
              <w:pStyle w:val="table10"/>
            </w:pPr>
            <w:r>
              <w:t>вследствие признания нанимателем другого члена семьи</w:t>
            </w:r>
          </w:p>
        </w:tc>
        <w:tc>
          <w:tcPr>
            <w:tcW w:w="0" w:type="auto"/>
            <w:vMerge/>
            <w:vAlign w:val="center"/>
            <w:hideMark/>
          </w:tcPr>
          <w:p w:rsidR="00973BAA" w:rsidRDefault="00973BAA">
            <w:pPr>
              <w:rPr>
                <w:rFonts w:eastAsiaTheme="minorEastAsia"/>
                <w:sz w:val="20"/>
                <w:szCs w:val="20"/>
              </w:rPr>
            </w:pPr>
          </w:p>
        </w:tc>
        <w:tc>
          <w:tcPr>
            <w:tcW w:w="873" w:type="pct"/>
            <w:tcMar>
              <w:top w:w="0" w:type="dxa"/>
              <w:left w:w="6" w:type="dxa"/>
              <w:bottom w:w="0" w:type="dxa"/>
              <w:right w:w="6" w:type="dxa"/>
            </w:tcMar>
            <w:hideMark/>
          </w:tcPr>
          <w:p w:rsidR="00973BAA" w:rsidRDefault="00973BA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r>
            <w:r>
              <w:lastRenderedPageBreak/>
              <w:t>документ, подтверждающий изменение фамилии или иных данных гражданина, – в случае их изменения</w:t>
            </w: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r>
      <w:tr w:rsidR="00973BAA">
        <w:trPr>
          <w:trHeight w:val="240"/>
        </w:trPr>
        <w:tc>
          <w:tcPr>
            <w:tcW w:w="1189" w:type="pct"/>
            <w:tcMar>
              <w:top w:w="0" w:type="dxa"/>
              <w:left w:w="6" w:type="dxa"/>
              <w:bottom w:w="0" w:type="dxa"/>
              <w:right w:w="6" w:type="dxa"/>
            </w:tcMar>
            <w:hideMark/>
          </w:tcPr>
          <w:p w:rsidR="00973BAA" w:rsidRDefault="00973BAA">
            <w:pPr>
              <w:pStyle w:val="table10"/>
            </w:pPr>
            <w:r>
              <w:lastRenderedPageBreak/>
              <w:t>по требованию члена семьи нанимателя</w:t>
            </w:r>
          </w:p>
        </w:tc>
        <w:tc>
          <w:tcPr>
            <w:tcW w:w="0" w:type="auto"/>
            <w:vMerge/>
            <w:vAlign w:val="center"/>
            <w:hideMark/>
          </w:tcPr>
          <w:p w:rsidR="00973BAA" w:rsidRDefault="00973BAA">
            <w:pPr>
              <w:rPr>
                <w:rFonts w:eastAsiaTheme="minorEastAsia"/>
                <w:sz w:val="20"/>
                <w:szCs w:val="20"/>
              </w:rPr>
            </w:pPr>
          </w:p>
        </w:tc>
        <w:tc>
          <w:tcPr>
            <w:tcW w:w="873" w:type="pct"/>
            <w:tcMar>
              <w:top w:w="0" w:type="dxa"/>
              <w:left w:w="6" w:type="dxa"/>
              <w:bottom w:w="0" w:type="dxa"/>
              <w:right w:w="6" w:type="dxa"/>
            </w:tcMar>
            <w:hideMark/>
          </w:tcPr>
          <w:p w:rsidR="00973BAA" w:rsidRDefault="00973BA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c>
          <w:tcPr>
            <w:tcW w:w="0" w:type="auto"/>
            <w:vMerge/>
            <w:vAlign w:val="center"/>
            <w:hideMark/>
          </w:tcPr>
          <w:p w:rsidR="00973BAA" w:rsidRDefault="00973BAA">
            <w:pPr>
              <w:rPr>
                <w:rFonts w:eastAsiaTheme="minorEastAsia"/>
                <w:sz w:val="20"/>
                <w:szCs w:val="20"/>
              </w:rPr>
            </w:pP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w:t>
            </w:r>
            <w:r>
              <w:lastRenderedPageBreak/>
              <w:t>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1.1.15. об отмене решения о переводе жилого помещения в нежилое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w:t>
            </w:r>
            <w:r>
              <w:lastRenderedPageBreak/>
              <w:t>(описание)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w:t>
            </w:r>
            <w:r>
              <w:lastRenderedPageBreak/>
              <w:t>этого жилого дома или его части не по назначению</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73BAA" w:rsidRDefault="00973BA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w:t>
            </w:r>
            <w:r>
              <w:lastRenderedPageBreak/>
              <w:t>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w:t>
            </w:r>
            <w:r>
              <w:lastRenderedPageBreak/>
              <w:t>договором о залоге</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w:t>
            </w:r>
            <w:r>
              <w:lastRenderedPageBreak/>
              <w:t>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973BAA" w:rsidRDefault="00973BA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973BAA" w:rsidRDefault="00973BAA">
            <w:pPr>
              <w:pStyle w:val="table10"/>
              <w:spacing w:before="120"/>
            </w:pPr>
            <w:r>
              <w:t xml:space="preserve">1 месяц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lastRenderedPageBreak/>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w:t>
            </w:r>
            <w:r>
              <w:lastRenderedPageBreak/>
              <w:t>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в случае предоставления одноразовой субсидии на строительство (реконструкцию) жилого помещения – в течение срока </w:t>
            </w:r>
            <w:r>
              <w:lastRenderedPageBreak/>
              <w:t>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973BAA" w:rsidRDefault="00973BAA">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973BAA" w:rsidRDefault="00973BAA">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973BAA" w:rsidRDefault="00973BAA">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after="100"/>
              <w:ind w:firstLine="0"/>
              <w:jc w:val="left"/>
              <w:rPr>
                <w:sz w:val="20"/>
                <w:szCs w:val="20"/>
              </w:rPr>
            </w:pPr>
            <w:r>
              <w:rPr>
                <w:sz w:val="20"/>
                <w:szCs w:val="20"/>
              </w:rPr>
              <w:t xml:space="preserve">1.1.26. о предоставлении молодой и многодетной семьям финансовой поддержки государства в погашении задолженности по кредитам, выданным банками на </w:t>
            </w:r>
            <w:r>
              <w:rPr>
                <w:sz w:val="20"/>
                <w:szCs w:val="20"/>
              </w:rPr>
              <w:lastRenderedPageBreak/>
              <w:t>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копии свидетельств о рождении несовершеннолетних детей</w:t>
            </w:r>
            <w:r>
              <w:br/>
            </w:r>
            <w:r>
              <w:lastRenderedPageBreak/>
              <w:br/>
              <w:t>копия кредитного договора</w:t>
            </w:r>
            <w:r>
              <w:br/>
            </w:r>
            <w:r>
              <w:br/>
              <w:t>копия удостоверения многодетной семьи – для многодетных семей</w:t>
            </w:r>
            <w:r>
              <w:br/>
            </w:r>
            <w:r>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кредитного договора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after="100"/>
              <w:ind w:firstLine="0"/>
              <w:jc w:val="left"/>
              <w:rPr>
                <w:sz w:val="20"/>
                <w:szCs w:val="20"/>
              </w:rPr>
            </w:pPr>
            <w:r>
              <w:rPr>
                <w:sz w:val="20"/>
                <w:szCs w:val="20"/>
              </w:rPr>
              <w:lastRenderedPageBreak/>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w:t>
            </w:r>
            <w:r>
              <w:rPr>
                <w:sz w:val="20"/>
                <w:szCs w:val="20"/>
              </w:rPr>
              <w:lastRenderedPageBreak/>
              <w:t>помещения, проживание в гостинице</w:t>
            </w:r>
          </w:p>
        </w:tc>
        <w:tc>
          <w:tcPr>
            <w:tcW w:w="873" w:type="pct"/>
            <w:tcMar>
              <w:top w:w="0" w:type="dxa"/>
              <w:left w:w="6" w:type="dxa"/>
              <w:bottom w:w="0" w:type="dxa"/>
              <w:right w:w="6" w:type="dxa"/>
            </w:tcMar>
            <w:hideMark/>
          </w:tcPr>
          <w:p w:rsidR="00973BAA" w:rsidRDefault="00973BAA">
            <w:pPr>
              <w:pStyle w:val="table10"/>
              <w:spacing w:before="120"/>
            </w:pPr>
            <w:r>
              <w:lastRenderedPageBreak/>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r>
            <w:r>
              <w:lastRenderedPageBreak/>
              <w:t>за проживание в гостинице или общежитии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w:t>
            </w:r>
            <w:r>
              <w:lastRenderedPageBreak/>
              <w:t>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r>
            <w:r>
              <w:lastRenderedPageBreak/>
              <w:t>технический паспорт и документ, подтверждающий право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873" w:type="pct"/>
            <w:tcMar>
              <w:top w:w="0" w:type="dxa"/>
              <w:left w:w="6" w:type="dxa"/>
              <w:bottom w:w="0" w:type="dxa"/>
              <w:right w:w="6" w:type="dxa"/>
            </w:tcMar>
            <w:hideMark/>
          </w:tcPr>
          <w:p w:rsidR="00973BAA" w:rsidRDefault="00973BAA">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lastRenderedPageBreak/>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r>
            <w:r>
              <w:lastRenderedPageBreak/>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6 месяцев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973BAA" w:rsidRDefault="00973BAA">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jc w:val="center"/>
            </w:pPr>
            <w:r>
              <w:t>–</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1.3.1. о состоянии на учете нуждающихся в </w:t>
            </w:r>
            <w:r>
              <w:rPr>
                <w:sz w:val="20"/>
                <w:szCs w:val="20"/>
              </w:rPr>
              <w:lastRenderedPageBreak/>
              <w:t>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осуществляющая эксплуатацию жилищного фонда и (или) предоставляющая жилищно-коммунальные </w:t>
            </w:r>
            <w:r>
              <w:lastRenderedPageBreak/>
              <w:t>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lastRenderedPageBreak/>
              <w:t>паспорт или иной документ, удостоверяющий личность наследника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w:t>
            </w:r>
            <w:r>
              <w:rPr>
                <w:sz w:val="20"/>
                <w:szCs w:val="20"/>
              </w:rPr>
              <w:lastRenderedPageBreak/>
              <w:t>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973BAA" w:rsidRDefault="00973BAA">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r>
            <w:r>
              <w:lastRenderedPageBreak/>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3 года</w:t>
            </w:r>
          </w:p>
          <w:p w:rsidR="00973BAA" w:rsidRDefault="00973BAA">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w:t>
            </w:r>
            <w:r>
              <w:rPr>
                <w:b w:val="0"/>
                <w:sz w:val="20"/>
                <w:szCs w:val="20"/>
              </w:rPr>
              <w:lastRenderedPageBreak/>
              <w:t>численностью населения до 20 тыс. человек</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lastRenderedPageBreak/>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w:t>
            </w:r>
            <w:r>
              <w:lastRenderedPageBreak/>
              <w:t>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 xml:space="preserve">для нанимателей жилого помещения государственного жилищного фонда – договор </w:t>
            </w:r>
            <w:r>
              <w:lastRenderedPageBreak/>
              <w:t>найма жилого помещения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973BAA" w:rsidRDefault="00973BAA">
            <w:pPr>
              <w:pStyle w:val="table10"/>
              <w:spacing w:before="120"/>
            </w:pPr>
            <w:r>
              <w:t>сельский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jc w:val="center"/>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45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jc w:val="center"/>
            </w:pPr>
            <w:r>
              <w:t>–</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973BAA" w:rsidRDefault="00973BAA">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общей долевой собственности на жилое помещение – при предоставлении права владения </w:t>
            </w:r>
            <w:r>
              <w:lastRenderedPageBreak/>
              <w:t>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73BAA" w:rsidRDefault="00973BAA">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973BAA" w:rsidRDefault="00973BAA">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973BAA" w:rsidRDefault="00973BAA">
            <w:pPr>
              <w:pStyle w:val="table10"/>
              <w:spacing w:before="120"/>
            </w:pPr>
            <w:r>
              <w:br/>
              <w:t xml:space="preserve">копия извещения о расторжении </w:t>
            </w:r>
            <w:r>
              <w:lastRenderedPageBreak/>
              <w:t>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973BAA" w:rsidRDefault="00973BAA">
            <w:pPr>
              <w:pStyle w:val="table10"/>
              <w:spacing w:before="120"/>
              <w:jc w:val="center"/>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973BAA" w:rsidRDefault="00973BAA">
            <w:pPr>
              <w:pStyle w:val="table10"/>
              <w:spacing w:before="120"/>
              <w:jc w:val="center"/>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jc w:val="center"/>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973BAA" w:rsidRDefault="00973BAA">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973BAA" w:rsidRDefault="00973BAA">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w:t>
            </w:r>
            <w:r>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 xml:space="preserve">технический паспорт и документ, подтверждающий право собственности на </w:t>
            </w:r>
            <w:r>
              <w:lastRenderedPageBreak/>
              <w:t>помещение, – для собственника помещения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973BAA" w:rsidRDefault="00973BAA">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2</w:t>
            </w:r>
            <w:r>
              <w:br/>
              <w:t>ТРУД И СОЦИАЛЬНАЯ ЗАЩИТА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по месту работы, службы, орган по труду, занятости и социальной защите </w:t>
            </w:r>
            <w:r>
              <w:lastRenderedPageBreak/>
              <w:t>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973BAA" w:rsidRDefault="00973BAA">
            <w:pPr>
              <w:pStyle w:val="table10"/>
              <w:spacing w:before="120"/>
              <w:jc w:val="center"/>
            </w:pPr>
            <w:r>
              <w:lastRenderedPageBreak/>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2.5. Назначение пособия по беременности и родам</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973BAA" w:rsidRDefault="00973BAA">
            <w:pPr>
              <w:pStyle w:val="table10"/>
              <w:spacing w:before="120"/>
            </w:pPr>
            <w:r>
              <w:t>на срок, указанный в листке нетрудоспособности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w:t>
            </w:r>
            <w:r>
              <w:lastRenderedPageBreak/>
              <w:t>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свидетельства о рождении детей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w:t>
            </w:r>
            <w:r>
              <w:lastRenderedPageBreak/>
              <w:t>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по день достижения ребенком возраста 3 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w:t>
            </w:r>
            <w:r>
              <w:lastRenderedPageBreak/>
              <w:t>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периоде, за который выплачено пособие по беременности и родам, – для лиц, которым пособие по уходу </w:t>
            </w:r>
            <w:r>
              <w:lastRenderedPageBreak/>
              <w:t>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на срок до даты наступления обстоятельств, влекущих прекращение выплаты пособия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w:t>
            </w:r>
            <w:r>
              <w:lastRenderedPageBreak/>
              <w:t>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свидетельства о рождении несовершеннолетних детей </w:t>
            </w:r>
            <w:r>
              <w:lastRenderedPageBreak/>
              <w:t>(представляются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 xml:space="preserve">свидетельство о заключении </w:t>
            </w:r>
            <w:r>
              <w:lastRenderedPageBreak/>
              <w:t>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r>
            <w:r>
              <w:lastRenderedPageBreak/>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по 30 июня или по 31 декабря календарного года, в котором назначено пособие, либо по день достижения ребенком 16-, 18-летнего </w:t>
            </w:r>
            <w:r>
              <w:lastRenderedPageBreak/>
              <w:t>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73BAA" w:rsidRDefault="00973BAA">
            <w:pPr>
              <w:pStyle w:val="table10"/>
              <w:spacing w:before="120"/>
            </w:pPr>
            <w:r>
              <w:t>листок нетрудоспособности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973BAA" w:rsidRDefault="00973BAA">
            <w:pPr>
              <w:pStyle w:val="table10"/>
              <w:spacing w:before="120"/>
            </w:pPr>
            <w:r>
              <w:t>на срок, указанный в листке нетрудоспособности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73BAA" w:rsidRDefault="00973BAA">
            <w:pPr>
              <w:pStyle w:val="table10"/>
              <w:spacing w:before="120"/>
            </w:pPr>
            <w:r>
              <w:t>листок нетрудоспособности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973BAA" w:rsidRDefault="00973BAA">
            <w:pPr>
              <w:pStyle w:val="table10"/>
              <w:spacing w:before="120"/>
            </w:pPr>
            <w:r>
              <w:t>на срок, указанный в листке нетрудоспособности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удостоверение инвалида либо заключение медико-реабилитационной экспертной комиссии об установлении </w:t>
            </w:r>
            <w:r>
              <w:lastRenderedPageBreak/>
              <w:t>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r>
            <w:r>
              <w:lastRenderedPageBreak/>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на срок установления ребенку инвалидности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973BAA" w:rsidRDefault="00973BAA">
            <w:pPr>
              <w:pStyle w:val="table10"/>
              <w:spacing w:before="120"/>
            </w:pPr>
            <w:r>
              <w:t>листок нетрудоспособности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973BAA" w:rsidRDefault="00973BAA">
            <w:pPr>
              <w:pStyle w:val="table10"/>
              <w:spacing w:before="120"/>
            </w:pPr>
            <w:r>
              <w:t>на срок, указанный в листке нетрудоспособности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973BAA" w:rsidRDefault="00973BAA">
            <w:pPr>
              <w:pStyle w:val="table10"/>
              <w:spacing w:before="120"/>
            </w:pPr>
            <w:r>
              <w:t xml:space="preserve">областные центры гигиены, эпидемиологии и общественного здоровья, </w:t>
            </w:r>
            <w:r>
              <w:lastRenderedPageBreak/>
              <w:t>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по день достижения ребенком 18-летнего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973BAA" w:rsidRDefault="00973BAA">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973BAA" w:rsidRDefault="00973BAA">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w:t>
            </w:r>
            <w:r>
              <w:br/>
            </w:r>
            <w:r>
              <w:br/>
              <w:t xml:space="preserve">копия решения суда о </w:t>
            </w:r>
            <w:r>
              <w:lastRenderedPageBreak/>
              <w:t>взыскании алиментов в пользу заявителя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973BAA" w:rsidRDefault="00973BAA">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973BAA" w:rsidRDefault="00973BAA">
            <w:pPr>
              <w:pStyle w:val="table10"/>
              <w:spacing w:before="120"/>
            </w:pPr>
            <w:r>
              <w:t>органы Фонда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973BAA" w:rsidRDefault="00973BA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w:t>
            </w:r>
            <w:r>
              <w:lastRenderedPageBreak/>
              <w:t xml:space="preserve">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 xml:space="preserve">удостоверение ребенка-инвалида – для лиц, имеющих детей-инвалидов в возрасте до </w:t>
            </w:r>
            <w:r>
              <w:lastRenderedPageBreak/>
              <w:t>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973BAA" w:rsidRDefault="00973BA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2.32. Принятие решения о предоставлении материальной помощи безработным, </w:t>
            </w:r>
            <w:r>
              <w:rPr>
                <w:b w:val="0"/>
                <w:sz w:val="20"/>
                <w:szCs w:val="20"/>
              </w:rPr>
              <w:lastRenderedPageBreak/>
              <w:t>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комитет по труду, занятости и социальной защите Минского </w:t>
            </w:r>
            <w:r>
              <w:lastRenderedPageBreak/>
              <w:t>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973BAA" w:rsidRDefault="00973BAA">
            <w:pPr>
              <w:pStyle w:val="table10"/>
            </w:pPr>
            <w:r>
              <w:t> </w:t>
            </w:r>
          </w:p>
        </w:tc>
        <w:tc>
          <w:tcPr>
            <w:tcW w:w="873" w:type="pct"/>
            <w:tcMar>
              <w:top w:w="0" w:type="dxa"/>
              <w:left w:w="6" w:type="dxa"/>
              <w:bottom w:w="0" w:type="dxa"/>
              <w:right w:w="6" w:type="dxa"/>
            </w:tcMar>
            <w:hideMark/>
          </w:tcPr>
          <w:p w:rsidR="00973BAA" w:rsidRDefault="00973BAA">
            <w:pPr>
              <w:pStyle w:val="table10"/>
            </w:pPr>
            <w:r>
              <w:t> </w:t>
            </w:r>
          </w:p>
        </w:tc>
        <w:tc>
          <w:tcPr>
            <w:tcW w:w="873" w:type="pct"/>
            <w:tcMar>
              <w:top w:w="0" w:type="dxa"/>
              <w:left w:w="6" w:type="dxa"/>
              <w:bottom w:w="0" w:type="dxa"/>
              <w:right w:w="6" w:type="dxa"/>
            </w:tcMar>
            <w:hideMark/>
          </w:tcPr>
          <w:p w:rsidR="00973BAA" w:rsidRDefault="00973BAA">
            <w:pPr>
              <w:pStyle w:val="table10"/>
            </w:pPr>
            <w:r>
              <w:t> </w:t>
            </w:r>
          </w:p>
        </w:tc>
        <w:tc>
          <w:tcPr>
            <w:tcW w:w="578" w:type="pct"/>
            <w:tcMar>
              <w:top w:w="0" w:type="dxa"/>
              <w:left w:w="6" w:type="dxa"/>
              <w:bottom w:w="0" w:type="dxa"/>
              <w:right w:w="6" w:type="dxa"/>
            </w:tcMar>
            <w:hideMark/>
          </w:tcPr>
          <w:p w:rsidR="00973BAA" w:rsidRDefault="00973BAA">
            <w:pPr>
              <w:pStyle w:val="table10"/>
            </w:pPr>
            <w:r>
              <w:t> </w:t>
            </w:r>
          </w:p>
        </w:tc>
        <w:tc>
          <w:tcPr>
            <w:tcW w:w="614" w:type="pct"/>
            <w:tcMar>
              <w:top w:w="0" w:type="dxa"/>
              <w:left w:w="6" w:type="dxa"/>
              <w:bottom w:w="0" w:type="dxa"/>
              <w:right w:w="6" w:type="dxa"/>
            </w:tcMar>
            <w:hideMark/>
          </w:tcPr>
          <w:p w:rsidR="00973BAA" w:rsidRDefault="00973BAA">
            <w:pPr>
              <w:pStyle w:val="table1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 xml:space="preserve">свидетельство о заключении брака – для лиц, состоящих в браке (для иностранных граждан </w:t>
            </w:r>
            <w:r>
              <w:lastRenderedPageBreak/>
              <w:t>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и неработающих членов семьи</w:t>
            </w:r>
            <w:r>
              <w:br/>
            </w:r>
            <w:r>
              <w:br/>
              <w:t xml:space="preserve">сведения о полученных доходах каждого члена семьи за 12 месяцев, предшествующих месяцу обращения (для семей </w:t>
            </w:r>
            <w:r>
              <w:lastRenderedPageBreak/>
              <w:t>(граждан),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продукции личного подсобного </w:t>
            </w:r>
            <w:r>
              <w:lastRenderedPageBreak/>
              <w:t>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w:t>
            </w:r>
            <w:r>
              <w:lastRenderedPageBreak/>
              <w:t>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973BAA" w:rsidRDefault="00973BAA">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973BAA" w:rsidRDefault="00973BAA">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2.33.3. социального пособия на оплату технических средств социальной реабилитации</w:t>
            </w:r>
          </w:p>
        </w:tc>
        <w:tc>
          <w:tcPr>
            <w:tcW w:w="873" w:type="pct"/>
            <w:tcMar>
              <w:top w:w="0" w:type="dxa"/>
              <w:left w:w="6" w:type="dxa"/>
              <w:bottom w:w="0" w:type="dxa"/>
              <w:right w:w="6" w:type="dxa"/>
            </w:tcMar>
            <w:hideMark/>
          </w:tcPr>
          <w:p w:rsidR="00973BAA" w:rsidRDefault="00973BAA">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973BAA" w:rsidRDefault="00973BAA">
            <w:pPr>
              <w:pStyle w:val="table10"/>
              <w:spacing w:before="120"/>
            </w:pPr>
            <w:r>
              <w:t>на период эксплуатации технических средств социальной реабилитации</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973BAA" w:rsidRDefault="00973BAA">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заявителя и членов его семьи (для несовершеннолетних детей </w:t>
            </w:r>
            <w:r>
              <w:lastRenderedPageBreak/>
              <w:t>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r>
              <w:lastRenderedPageBreak/>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lastRenderedPageBreak/>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а в случае запроса документов и (или) сведений от других </w:t>
            </w:r>
            <w:r>
              <w:lastRenderedPageBreak/>
              <w:t xml:space="preserve">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на каждые 6 месяцев до достижения ребенком возраста двух 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2.34. Выдача справки о предоставлении государственной адресной социальной </w:t>
            </w:r>
            <w:r>
              <w:rPr>
                <w:b w:val="0"/>
                <w:sz w:val="20"/>
                <w:szCs w:val="20"/>
              </w:rPr>
              <w:lastRenderedPageBreak/>
              <w:t>помощи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 по труду, занятости и </w:t>
            </w:r>
            <w:r>
              <w:lastRenderedPageBreak/>
              <w:t>социальной защите</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2.35. Выплата пособия на погребение</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973BAA" w:rsidRDefault="00973BAA">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справка о временной нетрудоспособности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на срок, указанный в справке о временной нетрудоспособности, но не более </w:t>
            </w:r>
            <w:r>
              <w:lastRenderedPageBreak/>
              <w:t xml:space="preserve">120 календарных дней со дня, следующего за днем окончания состояния на военной службе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873" w:type="pct"/>
            <w:tcMar>
              <w:top w:w="0" w:type="dxa"/>
              <w:left w:w="6" w:type="dxa"/>
              <w:bottom w:w="0" w:type="dxa"/>
              <w:right w:w="6" w:type="dxa"/>
            </w:tcMar>
            <w:hideMark/>
          </w:tcPr>
          <w:p w:rsidR="00973BAA" w:rsidRDefault="00973BAA">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973BAA" w:rsidRDefault="00973BA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73BAA" w:rsidRDefault="00973BAA">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973BAA" w:rsidRDefault="00973BAA">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973BAA" w:rsidRDefault="00973BAA">
            <w:pPr>
              <w:pStyle w:val="table10"/>
              <w:spacing w:before="120"/>
            </w:pPr>
            <w:r>
              <w:t>1 день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973BAA" w:rsidRDefault="00973BA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73BAA" w:rsidRDefault="00973BAA">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973BAA" w:rsidRDefault="00973BA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973BAA" w:rsidRDefault="00973BAA">
            <w:pPr>
              <w:pStyle w:val="table10"/>
              <w:spacing w:before="120"/>
            </w:pPr>
            <w:r>
              <w:t>1 день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973BAA" w:rsidRDefault="00973BAA">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 лица, взявшего на себя организацию погребения умершего (погибшего)</w:t>
            </w:r>
            <w:r>
              <w:br/>
            </w:r>
            <w:r>
              <w:br/>
              <w:t xml:space="preserve">свидетельство о смерти или </w:t>
            </w:r>
            <w:r>
              <w:lastRenderedPageBreak/>
              <w:t>врачебное свидетельство о смерти (мертворождении)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 плату в размерах, определенных местными исполнительными и распорядительными органами базового территориального </w:t>
            </w:r>
            <w:r>
              <w:lastRenderedPageBreak/>
              <w:t>уровня</w:t>
            </w:r>
          </w:p>
        </w:tc>
        <w:tc>
          <w:tcPr>
            <w:tcW w:w="578" w:type="pct"/>
            <w:tcMar>
              <w:top w:w="0" w:type="dxa"/>
              <w:left w:w="6" w:type="dxa"/>
              <w:bottom w:w="0" w:type="dxa"/>
              <w:right w:w="6" w:type="dxa"/>
            </w:tcMar>
            <w:hideMark/>
          </w:tcPr>
          <w:p w:rsidR="00973BAA" w:rsidRDefault="00973BAA">
            <w:pPr>
              <w:pStyle w:val="table10"/>
              <w:spacing w:before="120"/>
            </w:pPr>
            <w:r>
              <w:lastRenderedPageBreak/>
              <w:t>1 день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973BAA" w:rsidRDefault="00973BAA">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973BAA" w:rsidRDefault="00973BAA">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973BAA" w:rsidRDefault="00973BA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973BAA" w:rsidRDefault="00973BAA">
            <w:pPr>
              <w:pStyle w:val="table10"/>
              <w:spacing w:before="120"/>
            </w:pPr>
            <w:r>
              <w:t>1 день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на период ухода за инвалидом I группы либо лицом, достигшим 80-летнего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973BAA" w:rsidRDefault="00973BAA">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w:t>
            </w:r>
            <w:r>
              <w:rPr>
                <w:b w:val="0"/>
                <w:sz w:val="20"/>
                <w:szCs w:val="20"/>
              </w:rPr>
              <w:lastRenderedPageBreak/>
              <w:t>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 по труду, занятости и социальной защите по месту </w:t>
            </w:r>
            <w:r>
              <w:lastRenderedPageBreak/>
              <w:t>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973BAA" w:rsidRDefault="00973BAA">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w:t>
            </w:r>
            <w:r>
              <w:lastRenderedPageBreak/>
              <w:t>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единовременно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w:t>
            </w:r>
            <w:r>
              <w:lastRenderedPageBreak/>
              <w:t>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w:t>
            </w:r>
            <w:r>
              <w:lastRenderedPageBreak/>
              <w:t>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родственные отношения членов семьи (свидетельство о рождении, свидетельство о </w:t>
            </w:r>
            <w:r>
              <w:lastRenderedPageBreak/>
              <w:t>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w:t>
            </w:r>
            <w:r>
              <w:lastRenderedPageBreak/>
              <w:t>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526"/>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526"/>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w:t>
            </w:r>
            <w:r>
              <w:lastRenderedPageBreak/>
              <w:t>(определения)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единовременно</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lastRenderedPageBreak/>
              <w:t>ГЛАВА 3</w:t>
            </w:r>
            <w:r>
              <w:br/>
              <w:t>ДОКУМЕНТЫ, ПОДТВЕРЖДАЮЩИЕ ПРАВО НА СОЦИАЛЬНЫЕ ЛЬГОТЫ</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973BAA" w:rsidRDefault="00973BAA">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973BAA" w:rsidRDefault="00973BAA">
            <w:pPr>
              <w:pStyle w:val="table10"/>
              <w:spacing w:before="120"/>
            </w:pPr>
            <w:r>
              <w:t xml:space="preserve">на срок установления инвалидности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установления инвалидности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w:t>
            </w:r>
            <w:r>
              <w:rPr>
                <w:b w:val="0"/>
                <w:sz w:val="20"/>
                <w:szCs w:val="20"/>
              </w:rPr>
              <w:lastRenderedPageBreak/>
              <w:t>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973BAA" w:rsidRDefault="00973BAA">
            <w:pPr>
              <w:pStyle w:val="table10"/>
              <w:spacing w:before="120"/>
            </w:pPr>
            <w:r>
              <w:lastRenderedPageBreak/>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r>
            <w:r>
              <w:lastRenderedPageBreak/>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установления инвалидности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 xml:space="preserve">свидетельство о заключении </w:t>
            </w:r>
            <w:r>
              <w:lastRenderedPageBreak/>
              <w:t>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 – для родителей</w:t>
            </w:r>
            <w:r>
              <w:br/>
            </w:r>
            <w:r>
              <w:br/>
              <w:t>до вступления в новый брак – для супруги (супруга)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973BAA" w:rsidRDefault="00973BAA">
            <w:pPr>
              <w:pStyle w:val="table10"/>
              <w:spacing w:before="120"/>
            </w:pPr>
            <w:r>
              <w:t>на срок выплаты пенсии по случаю потери кормильца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73BAA" w:rsidRDefault="00973BAA">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973BAA" w:rsidRDefault="00973BAA">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lastRenderedPageBreak/>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973BAA" w:rsidRDefault="00973BAA">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973BAA" w:rsidRDefault="00973BAA">
            <w:pPr>
              <w:pStyle w:val="table10"/>
              <w:spacing w:before="120"/>
            </w:pPr>
            <w:r>
              <w:t xml:space="preserve">государственный орган по месту прохождения военной службы (службы), военный комиссариат (его обособленное подразделение) – лицам, </w:t>
            </w:r>
            <w:r>
              <w:lastRenderedPageBreak/>
              <w:t>уволенным с военной службы (службы)</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r>
            <w:r>
              <w:lastRenderedPageBreak/>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xml:space="preserve">. Выдача удостоверения национального </w:t>
            </w:r>
            <w:r>
              <w:rPr>
                <w:b w:val="0"/>
                <w:sz w:val="20"/>
                <w:szCs w:val="20"/>
              </w:rPr>
              <w:lastRenderedPageBreak/>
              <w:t>образца:</w:t>
            </w:r>
          </w:p>
        </w:tc>
        <w:tc>
          <w:tcPr>
            <w:tcW w:w="873"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973BAA" w:rsidRDefault="00973BAA">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973BAA" w:rsidRDefault="00973BAA">
            <w:pPr>
              <w:pStyle w:val="table10"/>
              <w:spacing w:before="120"/>
            </w:pPr>
            <w:r>
              <w:t>на срок назначения пенсии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w:t>
            </w:r>
            <w:r>
              <w:lastRenderedPageBreak/>
              <w:t>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на срок до даты наступления обстоятельства, влекущего утрату семьей статуса многодетной</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3.16.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973BAA" w:rsidRDefault="00973BAA">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10 дней со дня обращения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r>
            <w:r>
              <w:lastRenderedPageBreak/>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удостоверения</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lastRenderedPageBreak/>
              <w:t>ГЛАВА 4</w:t>
            </w:r>
            <w:r>
              <w:br/>
              <w:t>УСЫНОВЛЕНИЕ. ОПЕКА, ПОПЕЧИТЕЛЬСТВО, ПАТРОНАЖ. ЭМАНСИПАЦИЯ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 xml:space="preserve">сведения о доходе кандидата в усыновители за предшествующий усыновлению </w:t>
            </w:r>
            <w:r>
              <w:lastRenderedPageBreak/>
              <w:t>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 xml:space="preserve">копия приказа об отпуске – в случае использования усыновителем </w:t>
            </w:r>
            <w:r>
              <w:lastRenderedPageBreak/>
              <w:t>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jc w:val="center"/>
            </w:pPr>
            <w:r>
              <w:t>–</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lastRenderedPageBreak/>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w:t>
            </w:r>
            <w:r>
              <w:lastRenderedPageBreak/>
              <w:t>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достижения ребенком (детьми) 18-летнего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 xml:space="preserve">копии документов, подтверждающих </w:t>
            </w:r>
            <w:r>
              <w:lastRenderedPageBreak/>
              <w:t>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достижения ребенком (детьми) 18-летнего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973BAA" w:rsidRDefault="00973BAA">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w:t>
            </w:r>
            <w:r>
              <w:lastRenderedPageBreak/>
              <w:t>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свидетельство о рождении несовершеннолетнего</w:t>
            </w:r>
            <w:r>
              <w:br/>
            </w:r>
            <w:r>
              <w:br/>
            </w:r>
            <w:r>
              <w:lastRenderedPageBreak/>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истребования мнения родителя ребенка или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5</w:t>
            </w:r>
            <w:r>
              <w:br/>
            </w:r>
            <w:r>
              <w:lastRenderedPageBreak/>
              <w:t>РЕГИСТРАЦИЯ АКТОВ ГРАЖДАНСКОГО СОСТОЯНИЯ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5.1. Регистрация рождения</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r>
            <w:r>
              <w:lastRenderedPageBreak/>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5.2. Регистрация заключения брака</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w:t>
            </w:r>
            <w:r>
              <w:lastRenderedPageBreak/>
              <w:t>(эмансипация),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документов лицами, вступающими в брак, </w:t>
            </w:r>
            <w:r>
              <w:lastRenderedPageBreak/>
              <w:t>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w:t>
            </w:r>
            <w:r>
              <w:lastRenderedPageBreak/>
              <w:t xml:space="preserve">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 xml:space="preserve">совместное заявление родителей </w:t>
            </w:r>
            <w:r>
              <w:lastRenderedPageBreak/>
              <w:t>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2 дня со дня подачи </w:t>
            </w:r>
            <w:r>
              <w:lastRenderedPageBreak/>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5.4. Регистрация установления материнства</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w:t>
            </w:r>
            <w:r>
              <w:lastRenderedPageBreak/>
              <w:t>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5.5. Регистрация смерти</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973BAA" w:rsidRDefault="00973BAA">
            <w:pPr>
              <w:pStyle w:val="table10"/>
              <w:spacing w:before="120"/>
            </w:pPr>
            <w:r>
              <w:t xml:space="preserve">орган загса </w:t>
            </w:r>
          </w:p>
        </w:tc>
        <w:tc>
          <w:tcPr>
            <w:tcW w:w="873" w:type="pct"/>
            <w:tcMar>
              <w:top w:w="0" w:type="dxa"/>
              <w:left w:w="6" w:type="dxa"/>
              <w:bottom w:w="0" w:type="dxa"/>
              <w:right w:w="6" w:type="dxa"/>
            </w:tcMar>
            <w:hideMark/>
          </w:tcPr>
          <w:p w:rsidR="00973BAA" w:rsidRDefault="00973BAA">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973BAA" w:rsidRDefault="00973BAA">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5.7. Регистрация усыновления</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w:t>
            </w:r>
            <w:r>
              <w:lastRenderedPageBreak/>
              <w:t>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973BAA" w:rsidRDefault="00973BAA">
            <w:pPr>
              <w:pStyle w:val="table10"/>
              <w:spacing w:before="120"/>
            </w:pPr>
            <w:r>
              <w:t>2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 xml:space="preserve">решение органа опеки и попечительства, компетентного органа иностранного государства – в случае </w:t>
            </w:r>
            <w:r>
              <w:lastRenderedPageBreak/>
              <w:t>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5.12. Аннулирование записей актов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jc w:val="center"/>
            </w:pPr>
            <w:r>
              <w:t>–</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973BAA" w:rsidRDefault="00973BAA">
            <w:pPr>
              <w:pStyle w:val="table10"/>
              <w:spacing w:before="120"/>
            </w:pPr>
            <w:r>
              <w:t>орган загса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973BAA" w:rsidRDefault="00973BAA">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pPr>
            <w:r>
              <w:t>ГЛАВА 6</w:t>
            </w:r>
            <w:r>
              <w:br/>
              <w:t>ОБРАЗОВАНИЕ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или индивидуальный предприниматель, выдавшие документ, местный исполнительный и </w:t>
            </w:r>
            <w:r>
              <w:lastRenderedPageBreak/>
              <w:t>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 с указанием причин утраты документа или приведения его в негодность</w:t>
            </w:r>
            <w:r>
              <w:br/>
            </w:r>
            <w:r>
              <w:br/>
              <w:t xml:space="preserve">паспорт или иной документ, </w:t>
            </w:r>
            <w:r>
              <w:lastRenderedPageBreak/>
              <w:t>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 – за дубликат свидетельства об общем базовом образовании, аттестата об общем среднем образовании</w:t>
            </w:r>
            <w:r>
              <w:br/>
            </w:r>
            <w:r>
              <w:lastRenderedPageBreak/>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6.1.2. свидетельства о направлении на работу</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до окончания установленного срока обязательной работы по распределению или при направлении на работу</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6.1.4. билета учащегося, студенческого билета, удостоверения аспиранта (адъюнкта, </w:t>
            </w:r>
            <w:r>
              <w:rPr>
                <w:sz w:val="20"/>
                <w:szCs w:val="20"/>
              </w:rPr>
              <w:lastRenderedPageBreak/>
              <w:t>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организация, выдавшая </w:t>
            </w:r>
            <w:r>
              <w:lastRenderedPageBreak/>
              <w:t xml:space="preserve">документ </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заявление с указанием причин </w:t>
            </w:r>
            <w:r>
              <w:lastRenderedPageBreak/>
              <w:t>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дней со дня подачи </w:t>
            </w:r>
            <w:r>
              <w:lastRenderedPageBreak/>
              <w:t>заявления</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до окончания </w:t>
            </w:r>
            <w:r>
              <w:lastRenderedPageBreak/>
              <w:t>обучения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973BAA" w:rsidRDefault="00973BAA">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выдавшая свидетельство о направлении на </w:t>
            </w:r>
            <w:r>
              <w:lastRenderedPageBreak/>
              <w:t>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дней со дня подачи заявления, при </w:t>
            </w:r>
            <w:r>
              <w:lastRenderedPageBreak/>
              <w:t>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до окончания установленного срока </w:t>
            </w:r>
            <w:r>
              <w:lastRenderedPageBreak/>
              <w:t>обязательной работы по распределению или при направлении на работу</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6.2.3. справки о самостоятельном трудоустройстве </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обучения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973BAA" w:rsidRDefault="00973BAA">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w:t>
            </w:r>
            <w:r>
              <w:rPr>
                <w:b w:val="0"/>
                <w:sz w:val="20"/>
                <w:szCs w:val="20"/>
              </w:rPr>
              <w:lastRenderedPageBreak/>
              <w:t>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учреждение образования, организация, реализующая образовательные программы послевузовского образования, иная организация, </w:t>
            </w:r>
            <w:r>
              <w:lastRenderedPageBreak/>
              <w:t>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 xml:space="preserve">одна фотография размером 30 х 40 мм – в случае получения обучающимся справки, </w:t>
            </w:r>
            <w:r>
              <w:lastRenderedPageBreak/>
              <w:t>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обращения </w:t>
            </w:r>
          </w:p>
        </w:tc>
        <w:tc>
          <w:tcPr>
            <w:tcW w:w="614" w:type="pct"/>
            <w:tcMar>
              <w:top w:w="0" w:type="dxa"/>
              <w:left w:w="6" w:type="dxa"/>
              <w:bottom w:w="0" w:type="dxa"/>
              <w:right w:w="6" w:type="dxa"/>
            </w:tcMar>
            <w:hideMark/>
          </w:tcPr>
          <w:p w:rsidR="00973BAA" w:rsidRDefault="00973BAA">
            <w:pPr>
              <w:pStyle w:val="table10"/>
              <w:spacing w:before="120"/>
            </w:pPr>
            <w:r>
              <w:t xml:space="preserve">с 1 сентября либо с даты подачи заявления (в случае подачи заявления после 1 сентября) по </w:t>
            </w:r>
            <w:r>
              <w:lastRenderedPageBreak/>
              <w:t>31 августа – для обучающихся, получающих общее среднее, специальное образование</w:t>
            </w:r>
            <w:r>
              <w:br/>
            </w:r>
            <w:r>
              <w:br/>
              <w:t xml:space="preserve">6 месяцев – для иных обучающихся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973BAA" w:rsidRDefault="00973BAA">
            <w:pPr>
              <w:pStyle w:val="table10"/>
              <w:spacing w:before="120"/>
            </w:pPr>
            <w:r>
              <w:t>учреждение образования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973BAA" w:rsidRDefault="00973BAA">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до получения направления в учреждение образования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6.7. Выдача направления в государственное учреждение образования для освоения содержания образовательной программы </w:t>
            </w:r>
            <w:r>
              <w:rPr>
                <w:b w:val="0"/>
                <w:sz w:val="20"/>
                <w:szCs w:val="20"/>
              </w:rPr>
              <w:lastRenderedPageBreak/>
              <w:t>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местный исполнительный и распорядительный орган по месту нахождения </w:t>
            </w:r>
            <w:r>
              <w:lastRenderedPageBreak/>
              <w:t>государственного учреждения образования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удостоверяющий личность законного представителя </w:t>
            </w:r>
            <w:r>
              <w:lastRenderedPageBreak/>
              <w:t>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15 дней</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w:t>
            </w:r>
            <w:r>
              <w:rPr>
                <w:b w:val="0"/>
                <w:sz w:val="20"/>
                <w:szCs w:val="20"/>
              </w:rPr>
              <w:lastRenderedPageBreak/>
              <w:t>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973BAA" w:rsidRDefault="00973BAA">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r>
            <w:r>
              <w:lastRenderedPageBreak/>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1 месяц</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c>
          <w:tcPr>
            <w:tcW w:w="1189"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 xml:space="preserve">паспорт или иной документ, </w:t>
            </w:r>
            <w:r>
              <w:lastRenderedPageBreak/>
              <w:t>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рабочих дней</w:t>
            </w:r>
          </w:p>
        </w:tc>
        <w:tc>
          <w:tcPr>
            <w:tcW w:w="614" w:type="pct"/>
            <w:tcMar>
              <w:top w:w="0" w:type="dxa"/>
              <w:left w:w="6" w:type="dxa"/>
              <w:bottom w:w="0" w:type="dxa"/>
              <w:right w:w="6" w:type="dxa"/>
            </w:tcMar>
            <w:hideMark/>
          </w:tcPr>
          <w:p w:rsidR="00973BAA" w:rsidRDefault="00973BAA">
            <w:pPr>
              <w:pStyle w:val="table10"/>
              <w:spacing w:before="120"/>
            </w:pPr>
            <w:r>
              <w:t>на срок действия выданного удостоверения эксперта в области промышленной безопасности</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lastRenderedPageBreak/>
              <w:t>ГЛАВА 7</w:t>
            </w:r>
            <w:r>
              <w:br/>
              <w:t>ЗДРАВООХРАНЕНИЕ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973BAA" w:rsidRDefault="00973BAA">
            <w:pPr>
              <w:pStyle w:val="table10"/>
              <w:spacing w:before="120"/>
            </w:pPr>
            <w:r>
              <w:t>Министерство здравоохранения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973BAA" w:rsidRDefault="00973BAA">
            <w:pPr>
              <w:pStyle w:val="table10"/>
              <w:spacing w:before="120"/>
            </w:pPr>
            <w:r>
              <w:t>Министерство здравоохранения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973BAA" w:rsidRDefault="00973BAA">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973BAA" w:rsidRDefault="00973BAA">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7.2.2. медико-реабилитационной экспертной </w:t>
            </w:r>
            <w:r>
              <w:rPr>
                <w:sz w:val="20"/>
                <w:szCs w:val="20"/>
              </w:rPr>
              <w:lastRenderedPageBreak/>
              <w:t xml:space="preserve">комиссии </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медико-реабилитационная </w:t>
            </w:r>
            <w:r>
              <w:lastRenderedPageBreak/>
              <w:t xml:space="preserve">экспертная комиссия </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3 дня после </w:t>
            </w:r>
            <w:r>
              <w:lastRenderedPageBreak/>
              <w:t>окончания медико-социальной экспертизы</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на срок действия </w:t>
            </w:r>
            <w:r>
              <w:lastRenderedPageBreak/>
              <w:t>заключения медико-реабилитационной экспертной комиссии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7.3. Выдача медицинской справки о рождении</w:t>
            </w:r>
          </w:p>
        </w:tc>
        <w:tc>
          <w:tcPr>
            <w:tcW w:w="873" w:type="pct"/>
            <w:tcMar>
              <w:top w:w="0" w:type="dxa"/>
              <w:left w:w="6" w:type="dxa"/>
              <w:bottom w:w="0" w:type="dxa"/>
              <w:right w:w="6" w:type="dxa"/>
            </w:tcMar>
            <w:hideMark/>
          </w:tcPr>
          <w:p w:rsidR="00973BAA" w:rsidRDefault="00973BAA">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день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973BAA" w:rsidRDefault="00973BAA">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973BAA" w:rsidRDefault="00973BAA">
            <w:pPr>
              <w:pStyle w:val="table10"/>
              <w:spacing w:before="120"/>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w:t>
            </w:r>
            <w:r>
              <w:lastRenderedPageBreak/>
              <w:t>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lastRenderedPageBreak/>
              <w:t>паспорт или иной документ, удостоверяющий личность</w:t>
            </w:r>
            <w:r>
              <w:br/>
            </w:r>
            <w:r>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w:t>
            </w:r>
            <w:r>
              <w:lastRenderedPageBreak/>
              <w:t>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7.6. Выдача медицинской справки о состоянии здоровья</w:t>
            </w:r>
          </w:p>
        </w:tc>
        <w:tc>
          <w:tcPr>
            <w:tcW w:w="873" w:type="pct"/>
            <w:tcMar>
              <w:top w:w="0" w:type="dxa"/>
              <w:left w:w="6" w:type="dxa"/>
              <w:bottom w:w="0" w:type="dxa"/>
              <w:right w:w="6" w:type="dxa"/>
            </w:tcMar>
            <w:hideMark/>
          </w:tcPr>
          <w:p w:rsidR="00973BAA" w:rsidRDefault="00973BAA">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w:t>
            </w:r>
            <w:r>
              <w:lastRenderedPageBreak/>
              <w:t>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973BAA" w:rsidRDefault="00973BAA">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973BAA" w:rsidRDefault="00973BAA">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973BAA" w:rsidRDefault="00973BAA">
            <w:pPr>
              <w:pStyle w:val="table10"/>
              <w:spacing w:before="120"/>
            </w:pPr>
            <w:r>
              <w:t>на срок установления инвалидности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973BAA" w:rsidRDefault="00973BAA">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973BAA" w:rsidRDefault="00973BAA">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w:t>
            </w:r>
            <w:r>
              <w:lastRenderedPageBreak/>
              <w:t>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7.10. Выдача справки:</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973BAA" w:rsidRDefault="00973BAA">
            <w:pPr>
              <w:pStyle w:val="table10"/>
              <w:spacing w:before="120"/>
            </w:pPr>
            <w:r>
              <w:t>организация переливания крови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973BAA" w:rsidRDefault="00973BAA">
            <w:pPr>
              <w:pStyle w:val="table10"/>
              <w:spacing w:before="120"/>
            </w:pPr>
            <w:r>
              <w:t>2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973BAA" w:rsidRDefault="00973BAA">
            <w:pPr>
              <w:pStyle w:val="table10"/>
              <w:spacing w:before="120"/>
            </w:pPr>
            <w:r>
              <w:t>организация переливания крови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973BAA" w:rsidRDefault="00973BAA">
            <w:pPr>
              <w:pStyle w:val="table10"/>
              <w:spacing w:before="120"/>
            </w:pPr>
            <w:r>
              <w:t>организация переливания крови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973BAA" w:rsidRDefault="00973BAA">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7.12. Выдача дубликатов документов, </w:t>
            </w:r>
            <w:r>
              <w:rPr>
                <w:b w:val="0"/>
                <w:sz w:val="20"/>
                <w:szCs w:val="20"/>
              </w:rPr>
              <w:lastRenderedPageBreak/>
              <w:t>указанных в пунктах 7.1–7.8, 7.10 и 7.11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организация здравоохранения, </w:t>
            </w:r>
            <w:r>
              <w:lastRenderedPageBreak/>
              <w:t>выдавшая документ</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день со дня </w:t>
            </w:r>
            <w:r>
              <w:lastRenderedPageBreak/>
              <w:t>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на срок действия </w:t>
            </w:r>
            <w:r>
              <w:lastRenderedPageBreak/>
              <w:t xml:space="preserve">документа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lastRenderedPageBreak/>
              <w:t>ГЛАВА 8</w:t>
            </w:r>
            <w:r>
              <w:br/>
              <w:t>ФИЗИЧЕСКАЯ КУЛЬТУРА И СПОРТ, КУЛЬТУРА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Министерство спорта и туризма</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973BAA" w:rsidRDefault="00973BAA">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973BAA" w:rsidRDefault="00973BAA">
            <w:pPr>
              <w:pStyle w:val="table10"/>
              <w:spacing w:before="120"/>
            </w:pPr>
            <w:r>
              <w:t>выписка (копия) из трудовой книжки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xml:space="preserve">. Выдача справки о подтверждении нахождения в списочном составе </w:t>
            </w:r>
            <w:r>
              <w:rPr>
                <w:b w:val="0"/>
                <w:sz w:val="20"/>
                <w:szCs w:val="20"/>
              </w:rPr>
              <w:lastRenderedPageBreak/>
              <w:t>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973BAA" w:rsidRDefault="00973BAA">
            <w:pPr>
              <w:pStyle w:val="table10"/>
              <w:spacing w:before="120"/>
            </w:pPr>
            <w:r>
              <w:lastRenderedPageBreak/>
              <w:t>Министерство спорта и туризма</w:t>
            </w:r>
          </w:p>
        </w:tc>
        <w:tc>
          <w:tcPr>
            <w:tcW w:w="873" w:type="pct"/>
            <w:tcMar>
              <w:top w:w="0" w:type="dxa"/>
              <w:left w:w="6" w:type="dxa"/>
              <w:bottom w:w="0" w:type="dxa"/>
              <w:right w:w="6" w:type="dxa"/>
            </w:tcMar>
            <w:hideMark/>
          </w:tcPr>
          <w:p w:rsidR="00973BAA" w:rsidRDefault="00973BAA">
            <w:pPr>
              <w:pStyle w:val="table10"/>
              <w:spacing w:before="120"/>
              <w:jc w:val="center"/>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8.3. Выдача справки, подтверждающей спортивные достижения</w:t>
            </w:r>
          </w:p>
        </w:tc>
        <w:tc>
          <w:tcPr>
            <w:tcW w:w="873" w:type="pct"/>
            <w:tcMar>
              <w:top w:w="0" w:type="dxa"/>
              <w:left w:w="6" w:type="dxa"/>
              <w:bottom w:w="0" w:type="dxa"/>
              <w:right w:w="6" w:type="dxa"/>
            </w:tcMar>
            <w:hideMark/>
          </w:tcPr>
          <w:p w:rsidR="00973BAA" w:rsidRDefault="00973BAA">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973BAA" w:rsidRDefault="00973BAA">
            <w:pPr>
              <w:pStyle w:val="table10"/>
              <w:spacing w:before="120"/>
            </w:pPr>
            <w:r>
              <w:t>Министерство спорта и туризма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973BAA" w:rsidRDefault="00973BAA">
            <w:pPr>
              <w:pStyle w:val="table10"/>
              <w:spacing w:before="120"/>
            </w:pPr>
            <w:r>
              <w:t>Министерство культуры</w:t>
            </w:r>
          </w:p>
        </w:tc>
        <w:tc>
          <w:tcPr>
            <w:tcW w:w="873" w:type="pct"/>
            <w:tcMar>
              <w:top w:w="0" w:type="dxa"/>
              <w:left w:w="6" w:type="dxa"/>
              <w:bottom w:w="0" w:type="dxa"/>
              <w:right w:w="6" w:type="dxa"/>
            </w:tcMar>
            <w:hideMark/>
          </w:tcPr>
          <w:p w:rsidR="00973BAA" w:rsidRDefault="00973BAA">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календарных дней</w:t>
            </w:r>
          </w:p>
        </w:tc>
        <w:tc>
          <w:tcPr>
            <w:tcW w:w="614" w:type="pct"/>
            <w:tcMar>
              <w:top w:w="0" w:type="dxa"/>
              <w:left w:w="6" w:type="dxa"/>
              <w:bottom w:w="0" w:type="dxa"/>
              <w:right w:w="6" w:type="dxa"/>
            </w:tcMar>
            <w:hideMark/>
          </w:tcPr>
          <w:p w:rsidR="00973BAA" w:rsidRDefault="00973BAA">
            <w:pPr>
              <w:pStyle w:val="table10"/>
              <w:spacing w:before="120"/>
            </w:pPr>
            <w:r>
              <w:t>до конца календарного года, в котором запланировано проведение работ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973BAA" w:rsidRDefault="00973BAA">
            <w:pPr>
              <w:pStyle w:val="table10"/>
              <w:spacing w:before="120"/>
            </w:pPr>
            <w:r>
              <w:t>Министерство культуры</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w:t>
            </w:r>
            <w:r>
              <w:lastRenderedPageBreak/>
              <w:t>республиканской научно-методической радой по вопросам историко-культурного наследия при Министерстве культуры, – 30 рабочих дней</w:t>
            </w:r>
          </w:p>
        </w:tc>
        <w:tc>
          <w:tcPr>
            <w:tcW w:w="614" w:type="pct"/>
            <w:tcMar>
              <w:top w:w="0" w:type="dxa"/>
              <w:left w:w="6" w:type="dxa"/>
              <w:bottom w:w="0" w:type="dxa"/>
              <w:right w:w="6" w:type="dxa"/>
            </w:tcMar>
            <w:hideMark/>
          </w:tcPr>
          <w:p w:rsidR="00973BAA" w:rsidRDefault="00973BAA">
            <w:pPr>
              <w:pStyle w:val="table10"/>
              <w:spacing w:before="120"/>
            </w:pPr>
            <w:r>
              <w:lastRenderedPageBreak/>
              <w:t>до приемки в эксплуатацию материальной историко-культурной ценности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973BAA" w:rsidRDefault="00973BAA">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5 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973BAA" w:rsidRDefault="00973BAA">
            <w:pPr>
              <w:pStyle w:val="table10"/>
              <w:spacing w:before="120"/>
            </w:pPr>
            <w:r>
              <w:t>Министерство культуры</w:t>
            </w:r>
          </w:p>
        </w:tc>
        <w:tc>
          <w:tcPr>
            <w:tcW w:w="873" w:type="pct"/>
            <w:tcMar>
              <w:top w:w="0" w:type="dxa"/>
              <w:left w:w="6" w:type="dxa"/>
              <w:bottom w:w="0" w:type="dxa"/>
              <w:right w:w="6" w:type="dxa"/>
            </w:tcMar>
            <w:hideMark/>
          </w:tcPr>
          <w:p w:rsidR="00973BAA" w:rsidRDefault="00973BAA">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20 календарных дней</w:t>
            </w:r>
          </w:p>
        </w:tc>
        <w:tc>
          <w:tcPr>
            <w:tcW w:w="614" w:type="pct"/>
            <w:tcMar>
              <w:top w:w="0" w:type="dxa"/>
              <w:left w:w="6" w:type="dxa"/>
              <w:bottom w:w="0" w:type="dxa"/>
              <w:right w:w="6" w:type="dxa"/>
            </w:tcMar>
            <w:hideMark/>
          </w:tcPr>
          <w:p w:rsidR="00973BAA" w:rsidRDefault="00973BAA">
            <w:pPr>
              <w:pStyle w:val="table10"/>
              <w:spacing w:before="120"/>
            </w:pPr>
            <w:r>
              <w:t>на срок действия проектной документации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973BAA" w:rsidRDefault="00973BAA">
            <w:pPr>
              <w:pStyle w:val="table10"/>
              <w:spacing w:before="120"/>
            </w:pPr>
            <w:r>
              <w:t>Национальная академия наук Беларуси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20 календарных дней</w:t>
            </w:r>
          </w:p>
        </w:tc>
        <w:tc>
          <w:tcPr>
            <w:tcW w:w="614" w:type="pct"/>
            <w:tcMar>
              <w:top w:w="0" w:type="dxa"/>
              <w:left w:w="6" w:type="dxa"/>
              <w:bottom w:w="0" w:type="dxa"/>
              <w:right w:w="6" w:type="dxa"/>
            </w:tcMar>
            <w:hideMark/>
          </w:tcPr>
          <w:p w:rsidR="00973BAA" w:rsidRDefault="00973BAA">
            <w:pPr>
              <w:pStyle w:val="table10"/>
              <w:spacing w:before="120"/>
            </w:pPr>
            <w:r>
              <w:t>на срок действия проектной документации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973BAA" w:rsidRDefault="00973BAA">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календарных дней</w:t>
            </w:r>
          </w:p>
        </w:tc>
        <w:tc>
          <w:tcPr>
            <w:tcW w:w="614" w:type="pct"/>
            <w:tcMar>
              <w:top w:w="0" w:type="dxa"/>
              <w:left w:w="6" w:type="dxa"/>
              <w:bottom w:w="0" w:type="dxa"/>
              <w:right w:w="6" w:type="dxa"/>
            </w:tcMar>
            <w:hideMark/>
          </w:tcPr>
          <w:p w:rsidR="00973BAA" w:rsidRDefault="00973BAA">
            <w:pPr>
              <w:pStyle w:val="table10"/>
              <w:spacing w:before="120"/>
            </w:pPr>
            <w:r>
              <w:t>до конца календарного года, в котором запланировано выполнение работ</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lastRenderedPageBreak/>
              <w:t>ГЛАВА 9</w:t>
            </w:r>
            <w:r>
              <w:br/>
              <w:t>АРХИТЕКТУРА И СТРОИТЕЛЬСТВО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период проектной продолжительности строительства объекта, увеличенной на 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973BAA" w:rsidRDefault="00973BAA">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период проектной продолжительности строительства объекта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даты приемки объекта в эксплуатацию</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 xml:space="preserve">удостоверенное нотариально письменное согласие </w:t>
            </w:r>
            <w:r>
              <w:lastRenderedPageBreak/>
              <w:t>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73BAA" w:rsidRDefault="00973BAA">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w:t>
            </w:r>
            <w:r>
              <w:rPr>
                <w:sz w:val="20"/>
                <w:szCs w:val="20"/>
              </w:rPr>
              <w:lastRenderedPageBreak/>
              <w:t>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w:t>
            </w:r>
            <w:r>
              <w:lastRenderedPageBreak/>
              <w:t>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r>
              <w:lastRenderedPageBreak/>
              <w:t>незаконсервированных жилых домов, дач» (Национальный реестр правовых актов Республики Беларусь, 2006 г., № 24, 1/7258)</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w:t>
            </w:r>
          </w:p>
        </w:tc>
        <w:tc>
          <w:tcPr>
            <w:tcW w:w="614" w:type="pct"/>
            <w:tcMar>
              <w:top w:w="0" w:type="dxa"/>
              <w:left w:w="6" w:type="dxa"/>
              <w:bottom w:w="0" w:type="dxa"/>
              <w:right w:w="6" w:type="dxa"/>
            </w:tcMar>
            <w:hideMark/>
          </w:tcPr>
          <w:p w:rsidR="00973BAA" w:rsidRDefault="00973BAA">
            <w:pPr>
              <w:pStyle w:val="table10"/>
              <w:spacing w:before="120"/>
            </w:pPr>
            <w:r>
              <w:t xml:space="preserve">не более 3 лет с даты подписания акта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 xml:space="preserve">копия решения суда о признании права собственности </w:t>
            </w:r>
            <w:r>
              <w:lastRenderedPageBreak/>
              <w:t>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973BAA" w:rsidRDefault="00973BAA">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10</w:t>
            </w:r>
            <w:r>
              <w:br/>
              <w:t>ГАЗО-, ЭЛЕКТРО-, ТЕПЛО- И ВОДОСНАБЖЕНИЕ. СВЯЗЬ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973BAA" w:rsidRDefault="00973BAA">
            <w:pPr>
              <w:pStyle w:val="table10"/>
              <w:spacing w:before="120"/>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w:t>
            </w:r>
            <w:r>
              <w:lastRenderedPageBreak/>
              <w:t>(далее – газоснабжающая организация)</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973BAA" w:rsidRDefault="00973BAA">
            <w:pPr>
              <w:pStyle w:val="table10"/>
              <w:spacing w:before="120"/>
            </w:pPr>
            <w:r>
              <w:t>газоснабжающая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973BAA" w:rsidRDefault="00973BAA">
            <w:pPr>
              <w:pStyle w:val="table10"/>
              <w:spacing w:before="120"/>
            </w:pPr>
            <w:r>
              <w:t>2 года – для технических условий на газификацию</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973BAA" w:rsidRDefault="00973BAA">
            <w:pPr>
              <w:pStyle w:val="table10"/>
              <w:spacing w:before="120"/>
            </w:pPr>
            <w:r>
              <w:t>газоснабжающая организация</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973BAA" w:rsidRDefault="00973BAA">
            <w:pPr>
              <w:pStyle w:val="table10"/>
              <w:spacing w:before="120"/>
            </w:pPr>
            <w:r>
              <w:t>газоснабжающая организация</w:t>
            </w:r>
          </w:p>
        </w:tc>
        <w:tc>
          <w:tcPr>
            <w:tcW w:w="873" w:type="pct"/>
            <w:tcMar>
              <w:top w:w="0" w:type="dxa"/>
              <w:left w:w="6" w:type="dxa"/>
              <w:bottom w:w="0" w:type="dxa"/>
              <w:right w:w="6" w:type="dxa"/>
            </w:tcMar>
            <w:hideMark/>
          </w:tcPr>
          <w:p w:rsidR="00973BAA" w:rsidRDefault="00973BAA">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10.4.3. заключение договора на газоснабжение, техническое обслуживание </w:t>
            </w:r>
            <w:r>
              <w:rPr>
                <w:sz w:val="20"/>
                <w:szCs w:val="20"/>
              </w:rPr>
              <w:lastRenderedPageBreak/>
              <w:t>газового оборудования и внутридомовых систем газоснабжения</w:t>
            </w:r>
          </w:p>
        </w:tc>
        <w:tc>
          <w:tcPr>
            <w:tcW w:w="873" w:type="pct"/>
            <w:tcMar>
              <w:top w:w="0" w:type="dxa"/>
              <w:left w:w="6" w:type="dxa"/>
              <w:bottom w:w="0" w:type="dxa"/>
              <w:right w:w="6" w:type="dxa"/>
            </w:tcMar>
            <w:hideMark/>
          </w:tcPr>
          <w:p w:rsidR="00973BAA" w:rsidRDefault="00973BAA">
            <w:pPr>
              <w:pStyle w:val="table10"/>
              <w:spacing w:before="120"/>
            </w:pPr>
            <w:r>
              <w:lastRenderedPageBreak/>
              <w:t>газоснабжающая организация</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3 дня со дня приемки выполненных работ с </w:t>
            </w:r>
            <w:r>
              <w:lastRenderedPageBreak/>
              <w:t>оформлением акта сдачи системы газоснабжения в эксплуатацию</w:t>
            </w:r>
          </w:p>
        </w:tc>
        <w:tc>
          <w:tcPr>
            <w:tcW w:w="614" w:type="pct"/>
            <w:tcMar>
              <w:top w:w="0" w:type="dxa"/>
              <w:left w:w="6" w:type="dxa"/>
              <w:bottom w:w="0" w:type="dxa"/>
              <w:right w:w="6" w:type="dxa"/>
            </w:tcMar>
            <w:hideMark/>
          </w:tcPr>
          <w:p w:rsidR="00973BAA" w:rsidRDefault="00973BAA">
            <w:pPr>
              <w:pStyle w:val="table10"/>
              <w:spacing w:before="120"/>
            </w:pPr>
            <w:r>
              <w:lastRenderedPageBreak/>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973BAA" w:rsidRDefault="00973BAA">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973BAA" w:rsidRDefault="00973BAA">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2 года – для технических условий на подключение электроустановок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973BAA" w:rsidRDefault="00973BAA">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973BAA" w:rsidRDefault="00973BAA">
            <w:pPr>
              <w:pStyle w:val="table10"/>
              <w:spacing w:before="120"/>
            </w:pPr>
            <w:r>
              <w:t>согласно калькуляции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 – для технических условий на подключение электроустановок</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973BAA" w:rsidRDefault="00973BAA">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973BAA" w:rsidRDefault="00973BAA">
            <w:pPr>
              <w:pStyle w:val="table10"/>
              <w:spacing w:before="120"/>
            </w:pPr>
            <w:r>
              <w:t xml:space="preserve">филиалы «Энергосбыт» (при их отсутствии – филиалы «Электрические сети») республиканских унитарных предприятий электроэнергетики </w:t>
            </w:r>
            <w:r>
              <w:lastRenderedPageBreak/>
              <w:t>«Брестэнерго»,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3 рабочих дня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973BAA" w:rsidRDefault="00973BAA">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973BAA" w:rsidRDefault="00973BAA">
            <w:pPr>
              <w:pStyle w:val="table10"/>
              <w:spacing w:before="120"/>
            </w:pPr>
            <w:r>
              <w:t>энергоснабжающие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973BAA" w:rsidRDefault="00973BAA">
            <w:pPr>
              <w:pStyle w:val="table10"/>
              <w:spacing w:before="120"/>
            </w:pPr>
            <w:r>
              <w:t>энергоснабжающие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973BAA" w:rsidRDefault="00973BAA">
            <w:pPr>
              <w:pStyle w:val="table10"/>
              <w:spacing w:before="120"/>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r>
              <w:lastRenderedPageBreak/>
              <w:t>водоснабжающие организации)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973BAA" w:rsidRDefault="00973BAA">
            <w:pPr>
              <w:pStyle w:val="table10"/>
              <w:spacing w:before="120"/>
            </w:pPr>
            <w:r>
              <w:t>водоснабжающие организации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0,4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5 лет в зависимости от срока, указанного в заявлении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в соответствии с договором</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973BAA" w:rsidRDefault="00973BAA">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973BAA" w:rsidRDefault="00973BAA">
            <w:pPr>
              <w:pStyle w:val="table10"/>
            </w:pPr>
            <w:r>
              <w:t>бесплатно</w:t>
            </w:r>
          </w:p>
        </w:tc>
        <w:tc>
          <w:tcPr>
            <w:tcW w:w="578" w:type="pct"/>
            <w:tcMar>
              <w:top w:w="0" w:type="dxa"/>
              <w:left w:w="6" w:type="dxa"/>
              <w:bottom w:w="0" w:type="dxa"/>
              <w:right w:w="6" w:type="dxa"/>
            </w:tcMar>
            <w:hideMark/>
          </w:tcPr>
          <w:p w:rsidR="00973BAA" w:rsidRDefault="00973BAA">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pPr>
            <w:r>
              <w:t xml:space="preserve">3 года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973BAA" w:rsidRDefault="00973BAA">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973BAA" w:rsidRDefault="00973BAA">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973BAA" w:rsidRDefault="00973BAA">
            <w:pPr>
              <w:pStyle w:val="table10"/>
            </w:pPr>
            <w:r>
              <w:t>бесплатно</w:t>
            </w:r>
          </w:p>
        </w:tc>
        <w:tc>
          <w:tcPr>
            <w:tcW w:w="578" w:type="pct"/>
            <w:tcMar>
              <w:top w:w="0" w:type="dxa"/>
              <w:left w:w="6" w:type="dxa"/>
              <w:bottom w:w="0" w:type="dxa"/>
              <w:right w:w="6" w:type="dxa"/>
            </w:tcMar>
            <w:hideMark/>
          </w:tcPr>
          <w:p w:rsidR="00973BAA" w:rsidRDefault="00973BAA">
            <w:pPr>
              <w:pStyle w:val="table1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pPr>
            <w:r>
              <w:t xml:space="preserve">бессрочно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11</w:t>
            </w:r>
            <w:r>
              <w:br/>
              <w:t>ДОКУМЕНТИРОВАНИЕ НАСЕЛЕНИЯ РЕСПУБЛИКИ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w:t>
            </w:r>
            <w:r>
              <w:lastRenderedPageBreak/>
              <w:t>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свидетельство о рождении заявителя</w:t>
            </w:r>
            <w:r>
              <w:br/>
            </w:r>
            <w:r>
              <w:br/>
            </w:r>
            <w:r>
              <w:lastRenderedPageBreak/>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r>
            <w:r>
              <w:lastRenderedPageBreak/>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 xml:space="preserve">15 дней со дня подачи заявления – в </w:t>
            </w:r>
            <w:r>
              <w:lastRenderedPageBreak/>
              <w:t>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w:t>
            </w:r>
            <w:r>
              <w:lastRenderedPageBreak/>
              <w:t>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выдачи </w:t>
            </w:r>
            <w:r>
              <w:lastRenderedPageBreak/>
              <w:t>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организация, уполномоченная на ведение </w:t>
            </w:r>
            <w:r>
              <w:lastRenderedPageBreak/>
              <w:t>паспортной работы</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 xml:space="preserve">паспорт или иной документ, его заменяющий, предназначенный </w:t>
            </w:r>
            <w:r>
              <w:lastRenderedPageBreak/>
              <w:t>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w:t>
            </w:r>
            <w:r>
              <w:br/>
            </w:r>
            <w:r>
              <w:br/>
              <w:t xml:space="preserve">1 базовая величина – дополнительно за выдачу </w:t>
            </w:r>
            <w:r>
              <w:lastRenderedPageBreak/>
              <w:t>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 xml:space="preserve">15 дней со дня </w:t>
            </w:r>
            <w:r>
              <w:lastRenderedPageBreak/>
              <w:t>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10 лет – для граждан Республики Беларусь, не достигших 64-летнего возраста</w:t>
            </w:r>
            <w:r>
              <w:br/>
            </w:r>
            <w:r>
              <w:lastRenderedPageBreak/>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 xml:space="preserve">паспорт или иной документ, удостоверяющий личность законного представителя </w:t>
            </w:r>
            <w:r>
              <w:lastRenderedPageBreak/>
              <w:t>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документы, необходимые для регистрации по месту </w:t>
            </w:r>
            <w:r>
              <w:lastRenderedPageBreak/>
              <w:t>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lastRenderedPageBreak/>
              <w:t>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w:t>
            </w:r>
            <w: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lastRenderedPageBreak/>
              <w:t>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w:t>
            </w:r>
            <w:r>
              <w:lastRenderedPageBreak/>
              <w:t>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подлежащий обмену</w:t>
            </w:r>
            <w:r>
              <w:br/>
            </w:r>
            <w:r>
              <w:br/>
              <w:t xml:space="preserve">4 цветные фотографии заявителя, соответствующие его </w:t>
            </w:r>
            <w:r>
              <w:lastRenderedPageBreak/>
              <w:t>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иных </w:t>
            </w:r>
            <w:r>
              <w:lastRenderedPageBreak/>
              <w:t>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 xml:space="preserve">15 дней со дня подачи заявления – в случае обмена </w:t>
            </w:r>
            <w:r>
              <w:lastRenderedPageBreak/>
              <w:t>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973BAA" w:rsidRDefault="00973BAA">
            <w:pPr>
              <w:pStyle w:val="table10"/>
              <w:spacing w:before="120"/>
            </w:pPr>
            <w:r>
              <w:lastRenderedPageBreak/>
              <w:t>10 лет – для граждан Республики Беларусь, не достигших 64-летнего возраста</w:t>
            </w:r>
            <w:r>
              <w:br/>
            </w:r>
            <w:r>
              <w:b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w:t>
            </w:r>
            <w:r>
              <w:lastRenderedPageBreak/>
              <w:t>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r>
              <w:lastRenderedPageBreak/>
              <w:t>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w:t>
            </w:r>
            <w: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973BAA" w:rsidRDefault="00973BAA">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 xml:space="preserve">1 базовая величина – дополнительно за обмен </w:t>
            </w:r>
            <w:r>
              <w:lastRenderedPageBreak/>
              <w:t>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lastRenderedPageBreak/>
              <w:t>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 xml:space="preserve">11.2.5. не достигшему 14-летнего возраста (за исключением случая переезда </w:t>
            </w:r>
            <w:r>
              <w:rPr>
                <w:sz w:val="20"/>
                <w:szCs w:val="20"/>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подразделение по гражданству и миграции органа внутренних </w:t>
            </w:r>
            <w:r>
              <w:lastRenderedPageBreak/>
              <w:t>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r>
              <w:br/>
            </w:r>
            <w:r>
              <w:br/>
            </w:r>
            <w:r>
              <w:lastRenderedPageBreak/>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w:t>
            </w:r>
            <w:r>
              <w:lastRenderedPageBreak/>
              <w:t>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w:t>
            </w:r>
            <w:r>
              <w:lastRenderedPageBreak/>
              <w:t>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w:t>
            </w:r>
            <w:r>
              <w:lastRenderedPageBreak/>
              <w:t>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w:t>
            </w:r>
            <w:r>
              <w:lastRenderedPageBreak/>
              <w:t>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8" w:type="pct"/>
            <w:tcMar>
              <w:top w:w="0" w:type="dxa"/>
              <w:left w:w="6" w:type="dxa"/>
              <w:bottom w:w="0" w:type="dxa"/>
              <w:right w:w="6" w:type="dxa"/>
            </w:tcMar>
            <w:hideMark/>
          </w:tcPr>
          <w:p w:rsidR="00973BAA" w:rsidRDefault="00973BAA">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973BAA" w:rsidRDefault="00973BA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 xml:space="preserve">4 цветные фотографии несовершеннолетнего, соответствующие его возрасту, </w:t>
            </w:r>
            <w:r>
              <w:lastRenderedPageBreak/>
              <w:t>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w:t>
            </w:r>
            <w:r>
              <w:lastRenderedPageBreak/>
              <w:t>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w:t>
            </w:r>
            <w:r>
              <w:lastRenderedPageBreak/>
              <w:t>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lastRenderedPageBreak/>
              <w:br/>
              <w:t>2 месяца со дня подачи заявления – в иных случаях</w:t>
            </w:r>
          </w:p>
        </w:tc>
        <w:tc>
          <w:tcPr>
            <w:tcW w:w="614" w:type="pct"/>
            <w:tcMar>
              <w:top w:w="0" w:type="dxa"/>
              <w:left w:w="6" w:type="dxa"/>
              <w:bottom w:w="0" w:type="dxa"/>
              <w:right w:w="6" w:type="dxa"/>
            </w:tcMar>
            <w:hideMark/>
          </w:tcPr>
          <w:p w:rsidR="00973BAA" w:rsidRDefault="00973BAA">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анкета заявителя</w:t>
            </w:r>
            <w:r>
              <w:br/>
            </w:r>
            <w:r>
              <w:br/>
              <w:t>паспорт заявителя</w:t>
            </w:r>
            <w:r>
              <w:br/>
            </w:r>
            <w:r>
              <w:br/>
            </w:r>
            <w:r>
              <w:lastRenderedPageBreak/>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w:t>
            </w:r>
            <w:r>
              <w:lastRenderedPageBreak/>
              <w:t>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r>
            <w:r>
              <w:lastRenderedPageBreak/>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w:t>
            </w:r>
            <w:r>
              <w:lastRenderedPageBreak/>
              <w:t>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973BAA" w:rsidRDefault="00973BAA">
            <w:pPr>
              <w:pStyle w:val="table10"/>
              <w:spacing w:before="120"/>
            </w:pPr>
            <w:r>
              <w:lastRenderedPageBreak/>
              <w:t>175 евро</w:t>
            </w:r>
          </w:p>
        </w:tc>
        <w:tc>
          <w:tcPr>
            <w:tcW w:w="578" w:type="pct"/>
            <w:tcMar>
              <w:top w:w="0" w:type="dxa"/>
              <w:left w:w="6" w:type="dxa"/>
              <w:bottom w:w="0" w:type="dxa"/>
              <w:right w:w="6" w:type="dxa"/>
            </w:tcMar>
            <w:hideMark/>
          </w:tcPr>
          <w:p w:rsidR="00973BAA" w:rsidRDefault="00973BAA">
            <w:pPr>
              <w:pStyle w:val="table10"/>
              <w:spacing w:before="120"/>
            </w:pPr>
            <w:r>
              <w:t>4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возвращения на постоянное жительство в Республику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 xml:space="preserve">две цветные фотографии несовершеннолетнего, соответствующие его возрасту, </w:t>
            </w:r>
            <w:r>
              <w:lastRenderedPageBreak/>
              <w:t>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w:t>
            </w:r>
            <w:r>
              <w:lastRenderedPageBreak/>
              <w:t>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w:t>
            </w:r>
            <w:r>
              <w:lastRenderedPageBreak/>
              <w:t>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4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возвращения на постоянное жительство в Республику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 xml:space="preserve">120 евро в белорусских рублях по официальному курсу, установленному Национальным банком на день уплаты, – в </w:t>
            </w:r>
            <w:r>
              <w:lastRenderedPageBreak/>
              <w:t>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973BAA" w:rsidRDefault="00973BAA">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w:t>
            </w:r>
            <w:r>
              <w:lastRenderedPageBreak/>
              <w:t>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 xml:space="preserve">загранучреждение, главное консульское управление, </w:t>
            </w:r>
            <w:r>
              <w:lastRenderedPageBreak/>
              <w:t>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законный представитель несовершеннолетнего </w:t>
            </w:r>
            <w:r>
              <w:lastRenderedPageBreak/>
              <w:t>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5 лет – для граждан Республики Беларусь, </w:t>
            </w:r>
            <w:r>
              <w:lastRenderedPageBreak/>
              <w:t>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r>
            <w:r>
              <w:lastRenderedPageBreak/>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возрасту, размером 40 х 50 мм (одним </w:t>
            </w:r>
            <w:r>
              <w:lastRenderedPageBreak/>
              <w:t>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 xml:space="preserve">свидетельство о перемене имени – в случае перемены </w:t>
            </w:r>
            <w:r>
              <w:lastRenderedPageBreak/>
              <w:t>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 xml:space="preserve">11.7. Рассмотрение заявления об однократном продлении срока действия </w:t>
            </w:r>
            <w:r>
              <w:rPr>
                <w:b w:val="0"/>
                <w:sz w:val="20"/>
                <w:szCs w:val="20"/>
              </w:rPr>
              <w:lastRenderedPageBreak/>
              <w:t>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11.7.1.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20 евро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2 лет со дня окончания срока действия паспорта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одну цветную фотографию несовершеннолетнего, соответствующую его возрасту, </w:t>
            </w:r>
            <w:r>
              <w:lastRenderedPageBreak/>
              <w:t>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20 евро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2 лет со дня окончания срока действия паспорта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pPr>
            <w:r>
              <w:t xml:space="preserve">законный представитель несовершеннолетнего </w:t>
            </w:r>
            <w:r>
              <w:lastRenderedPageBreak/>
              <w:t>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до 6 месяцев – в зависимости от </w:t>
            </w:r>
            <w:r>
              <w:lastRenderedPageBreak/>
              <w:t>необходимости получения гражданами и лицами без гражданства выездных и транзитных виз</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973BAA" w:rsidRDefault="00973BAA">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lastRenderedPageBreak/>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 xml:space="preserve">копия трудовой книжки заявителя или другого документа, подтверждающего трудовую деятельность заявителя за последние 5 лет, – </w:t>
            </w:r>
            <w:r>
              <w:lastRenderedPageBreak/>
              <w:t>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w:t>
            </w:r>
            <w:r>
              <w:lastRenderedPageBreak/>
              <w:t>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документы, необходимые для регистрации по месту жительства, указанные в пункте </w:t>
            </w:r>
            <w:r>
              <w:lastRenderedPageBreak/>
              <w:t>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t>на срок действия утраченного (похищенного) вида на жительство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r>
            <w:r>
              <w:lastRenderedPageBreak/>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r>
              <w:br/>
            </w:r>
            <w:r>
              <w:br/>
              <w:t>1 базовая величина – за выдачу вида на жительство в ускоренном порядке</w:t>
            </w:r>
            <w:r>
              <w:br/>
            </w:r>
            <w:r>
              <w:br/>
            </w:r>
            <w:r>
              <w:lastRenderedPageBreak/>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 xml:space="preserve">15 дней со дня подачи заявления – в случае выдачи вида </w:t>
            </w:r>
            <w:r>
              <w:lastRenderedPageBreak/>
              <w:t>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2 года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r>
            <w:r>
              <w:lastRenderedPageBreak/>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w:t>
            </w:r>
            <w:r>
              <w:lastRenderedPageBreak/>
              <w:t>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r>
            <w:r>
              <w:lastRenderedPageBreak/>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действия утраченного (похищенного) вида на жительство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(при его наличии)</w:t>
            </w:r>
            <w:r>
              <w:br/>
            </w:r>
            <w:r>
              <w:br/>
              <w:t xml:space="preserve">удостоверение беженца – для лиц, которым предоставлен статус беженца в Республике </w:t>
            </w:r>
            <w:r>
              <w:lastRenderedPageBreak/>
              <w:t>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lastRenderedPageBreak/>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lastRenderedPageBreak/>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5 лет – для иностранных граждан и лиц без гражданства, не достигших 64-летнего возраста, – при обмене вида на жительство в случае истечения срока его </w:t>
            </w:r>
            <w:r>
              <w:lastRenderedPageBreak/>
              <w:t>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вид на жительство, подлежащий </w:t>
            </w:r>
            <w:r>
              <w:lastRenderedPageBreak/>
              <w:t>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 xml:space="preserve">2 базовые величины – дополнительно за обмен вида на </w:t>
            </w:r>
            <w:r>
              <w:lastRenderedPageBreak/>
              <w:t>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br/>
              <w:t xml:space="preserve">7 дней со дня подачи заявления – в случае обмена вида на жительство в срочном порядке в подразделениях по гражданству и </w:t>
            </w:r>
            <w:r>
              <w:lastRenderedPageBreak/>
              <w:t>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действия вида на жительство, подлежащего обмену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973BAA" w:rsidRDefault="00973BAA">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lastRenderedPageBreak/>
              <w:t>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утраченного (похищенного) удостоверения беженца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w:t>
            </w:r>
            <w:r>
              <w:lastRenderedPageBreak/>
              <w:t>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w:t>
            </w:r>
            <w:r>
              <w:lastRenderedPageBreak/>
              <w:t>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на срок действия удостоверения беженца, подлежащего обмену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 xml:space="preserve">вид на жительство – для иностранных граждан и лиц без гражданства, постоянно проживающих в Республике </w:t>
            </w:r>
            <w:r>
              <w:lastRenderedPageBreak/>
              <w:t>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w:t>
            </w:r>
            <w:r>
              <w:lastRenderedPageBreak/>
              <w:t>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2 базовые величины – для </w:t>
            </w:r>
            <w:r>
              <w:lastRenderedPageBreak/>
              <w:t>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подразделениях по </w:t>
            </w:r>
            <w:r>
              <w:lastRenderedPageBreak/>
              <w:t>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lastRenderedPageBreak/>
              <w:t>5 лет, но не более срока действия вида на жительство – для проездного документа для временных выездов из Республики Беларусь</w:t>
            </w:r>
            <w:r>
              <w:br/>
            </w:r>
            <w:r>
              <w:br/>
              <w:t xml:space="preserve">1 год – для проездного документа для выезда из Республики Беларусь на постоянное проживание за пределами Республики Беларусь, а также в </w:t>
            </w:r>
            <w:r>
              <w:lastRenderedPageBreak/>
              <w:t>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lastRenderedPageBreak/>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973BAA" w:rsidRDefault="00973BAA">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1 год – для проездного документа для выезда из Республики Беларусь на постоянное проживание за пределами Республики Беларусь</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w:t>
            </w:r>
            <w:r>
              <w:lastRenderedPageBreak/>
              <w:t>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973BAA" w:rsidRDefault="00973BAA">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1 месяц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12</w:t>
            </w:r>
            <w:r>
              <w:br/>
              <w:t>ОФОРМЛЕНИЕ ПРЕБЫВАНИЯ ИНОСТРАННЫХ ГРАЖДАН И ЛИЦ БЕЗ ГРАЖДАНСТВА В РЕСПУБЛИКЕ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ходатайство</w:t>
            </w:r>
            <w:r>
              <w:br/>
            </w:r>
            <w:r>
              <w:br/>
              <w:t>документ для выезда за границу (при его наличии)</w:t>
            </w:r>
            <w:r>
              <w:br/>
            </w:r>
            <w:r>
              <w:br/>
              <w:t xml:space="preserve">документы и (или) сведения, подтверждающие наличие у </w:t>
            </w:r>
            <w:r>
              <w:lastRenderedPageBreak/>
              <w:t>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проведения собеседования</w:t>
            </w:r>
            <w:r>
              <w:br/>
            </w:r>
            <w:r>
              <w:br/>
              <w:t xml:space="preserve">3 месяца со дня подачи ходатайства – в случае необходимости </w:t>
            </w:r>
            <w:r>
              <w:lastRenderedPageBreak/>
              <w:t>проведения дополнительной проверки</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рассмотрения ходатайства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утраченного (похищенного) свидетельства о регистрации ходатайства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973BAA" w:rsidRDefault="00973BAA">
            <w:pPr>
              <w:pStyle w:val="table10"/>
              <w:spacing w:before="120"/>
            </w:pPr>
            <w:r>
              <w:t xml:space="preserve">на срок продления рассмотрения ходатайства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973BAA" w:rsidRDefault="00973BAA">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свидетельства о регистрации ходатайства, подлежащего обмену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973BAA" w:rsidRDefault="00973BAA">
            <w:pPr>
              <w:pStyle w:val="table10"/>
              <w:spacing w:before="120"/>
            </w:pPr>
            <w:r>
              <w:t xml:space="preserve">на срок предоставления дополнительной защиты в Республике Беларусь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месяца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продления срока предоставления дополнительной защиты в Республике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документ, подтверждающий наличие оснований для получения разрешения на временное проживание, </w:t>
            </w:r>
            <w:r>
              <w:lastRenderedPageBreak/>
              <w:t>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w:t>
            </w:r>
            <w:r>
              <w:lastRenderedPageBreak/>
              <w:t>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w:t>
            </w:r>
            <w:r>
              <w:lastRenderedPageBreak/>
              <w:t>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w:t>
            </w:r>
            <w:r>
              <w:lastRenderedPageBreak/>
              <w:t>(или)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30 дней со дня подачи заявления – для иностранных граждан и лиц без гражданства, ходатайствующих о </w:t>
            </w:r>
            <w:r>
              <w:lastRenderedPageBreak/>
              <w:t>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до 1 года в зависимости от оснований для получения разрешения на временное проживание и срока </w:t>
            </w:r>
            <w:r>
              <w:lastRenderedPageBreak/>
              <w:t>действия документа для выезда за границу</w:t>
            </w:r>
          </w:p>
        </w:tc>
      </w:tr>
      <w:tr w:rsidR="00973BAA">
        <w:trPr>
          <w:trHeight w:val="20"/>
        </w:trPr>
        <w:tc>
          <w:tcPr>
            <w:tcW w:w="1189" w:type="pct"/>
            <w:tcMar>
              <w:top w:w="0" w:type="dxa"/>
              <w:left w:w="6" w:type="dxa"/>
              <w:bottom w:w="0" w:type="dxa"/>
              <w:right w:w="6" w:type="dxa"/>
            </w:tcMar>
            <w:hideMark/>
          </w:tcPr>
          <w:p w:rsidR="00973BAA" w:rsidRDefault="00973BAA">
            <w:pPr>
              <w:pStyle w:val="article"/>
              <w:spacing w:before="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line="20" w:lineRule="atLeast"/>
            </w:pPr>
            <w:r>
              <w:t> </w:t>
            </w:r>
          </w:p>
        </w:tc>
        <w:tc>
          <w:tcPr>
            <w:tcW w:w="873" w:type="pct"/>
            <w:tcMar>
              <w:top w:w="0" w:type="dxa"/>
              <w:left w:w="6" w:type="dxa"/>
              <w:bottom w:w="0" w:type="dxa"/>
              <w:right w:w="6" w:type="dxa"/>
            </w:tcMar>
            <w:hideMark/>
          </w:tcPr>
          <w:p w:rsidR="00973BAA" w:rsidRDefault="00973BAA">
            <w:pPr>
              <w:pStyle w:val="table10"/>
              <w:spacing w:line="20" w:lineRule="atLeast"/>
            </w:pPr>
            <w:r>
              <w:t> </w:t>
            </w:r>
          </w:p>
        </w:tc>
        <w:tc>
          <w:tcPr>
            <w:tcW w:w="873" w:type="pct"/>
            <w:tcMar>
              <w:top w:w="0" w:type="dxa"/>
              <w:left w:w="6" w:type="dxa"/>
              <w:bottom w:w="0" w:type="dxa"/>
              <w:right w:w="6" w:type="dxa"/>
            </w:tcMar>
            <w:hideMark/>
          </w:tcPr>
          <w:p w:rsidR="00973BAA" w:rsidRDefault="00973BAA">
            <w:pPr>
              <w:pStyle w:val="table10"/>
              <w:spacing w:line="20" w:lineRule="atLeast"/>
            </w:pPr>
            <w:r>
              <w:t> </w:t>
            </w:r>
          </w:p>
        </w:tc>
        <w:tc>
          <w:tcPr>
            <w:tcW w:w="578" w:type="pct"/>
            <w:tcMar>
              <w:top w:w="0" w:type="dxa"/>
              <w:left w:w="6" w:type="dxa"/>
              <w:bottom w:w="0" w:type="dxa"/>
              <w:right w:w="6" w:type="dxa"/>
            </w:tcMar>
            <w:hideMark/>
          </w:tcPr>
          <w:p w:rsidR="00973BAA" w:rsidRDefault="00973BAA">
            <w:pPr>
              <w:pStyle w:val="table10"/>
              <w:spacing w:line="20" w:lineRule="atLeast"/>
            </w:pPr>
            <w:r>
              <w:t> </w:t>
            </w:r>
          </w:p>
        </w:tc>
        <w:tc>
          <w:tcPr>
            <w:tcW w:w="614" w:type="pct"/>
            <w:tcMar>
              <w:top w:w="0" w:type="dxa"/>
              <w:left w:w="6" w:type="dxa"/>
              <w:bottom w:w="0" w:type="dxa"/>
              <w:right w:w="6" w:type="dxa"/>
            </w:tcMar>
            <w:hideMark/>
          </w:tcPr>
          <w:p w:rsidR="00973BAA" w:rsidRDefault="00973BAA">
            <w:pPr>
              <w:pStyle w:val="table10"/>
              <w:spacing w:line="20" w:lineRule="atLeast"/>
            </w:pPr>
            <w:r>
              <w:t> </w:t>
            </w:r>
          </w:p>
        </w:tc>
      </w:tr>
      <w:tr w:rsidR="00973BAA">
        <w:trPr>
          <w:trHeight w:val="20"/>
        </w:trPr>
        <w:tc>
          <w:tcPr>
            <w:tcW w:w="1189" w:type="pct"/>
            <w:tcMar>
              <w:top w:w="0" w:type="dxa"/>
              <w:left w:w="6" w:type="dxa"/>
              <w:bottom w:w="0" w:type="dxa"/>
              <w:right w:w="6" w:type="dxa"/>
            </w:tcMar>
            <w:hideMark/>
          </w:tcPr>
          <w:p w:rsidR="00973BAA" w:rsidRDefault="00973BAA">
            <w:pPr>
              <w:pStyle w:val="articleintext"/>
              <w:spacing w:before="120" w:line="20" w:lineRule="atLeast"/>
              <w:ind w:firstLine="0"/>
              <w:jc w:val="left"/>
              <w:rPr>
                <w:sz w:val="20"/>
                <w:szCs w:val="20"/>
              </w:rPr>
            </w:pPr>
            <w:r>
              <w:rPr>
                <w:sz w:val="20"/>
                <w:szCs w:val="20"/>
              </w:rPr>
              <w:lastRenderedPageBreak/>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973BAA" w:rsidRDefault="00973BAA">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973BAA" w:rsidRDefault="00973BAA">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 xml:space="preserve">медицинская справка о </w:t>
            </w:r>
            <w:r>
              <w:lastRenderedPageBreak/>
              <w:t>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 подтверждающий право владения и пользования жилым помещением либо право собственности на жилое помещение по месту </w:t>
            </w:r>
            <w:r>
              <w:lastRenderedPageBreak/>
              <w:t>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973BAA" w:rsidRDefault="00973BAA">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973BAA" w:rsidRDefault="00973BAA">
            <w:pPr>
              <w:pStyle w:val="table10"/>
              <w:spacing w:before="120" w:line="20" w:lineRule="atLeast"/>
            </w:pPr>
            <w:r>
              <w:t>бессрочно</w:t>
            </w:r>
          </w:p>
        </w:tc>
      </w:tr>
      <w:tr w:rsidR="00973BAA">
        <w:trPr>
          <w:trHeight w:val="20"/>
        </w:trPr>
        <w:tc>
          <w:tcPr>
            <w:tcW w:w="1189" w:type="pct"/>
            <w:tcMar>
              <w:top w:w="0" w:type="dxa"/>
              <w:left w:w="6" w:type="dxa"/>
              <w:bottom w:w="0" w:type="dxa"/>
              <w:right w:w="6" w:type="dxa"/>
            </w:tcMar>
            <w:hideMark/>
          </w:tcPr>
          <w:p w:rsidR="00973BAA" w:rsidRDefault="00973BAA">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line="20" w:lineRule="atLeast"/>
            </w:pPr>
            <w:r>
              <w:t>загранучреждение</w:t>
            </w:r>
          </w:p>
        </w:tc>
        <w:tc>
          <w:tcPr>
            <w:tcW w:w="873" w:type="pct"/>
            <w:tcMar>
              <w:top w:w="0" w:type="dxa"/>
              <w:left w:w="6" w:type="dxa"/>
              <w:bottom w:w="0" w:type="dxa"/>
              <w:right w:w="6" w:type="dxa"/>
            </w:tcMar>
            <w:hideMark/>
          </w:tcPr>
          <w:p w:rsidR="00973BAA" w:rsidRDefault="00973BAA">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w:t>
            </w:r>
            <w:r>
              <w:lastRenderedPageBreak/>
              <w:t>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w:t>
            </w:r>
            <w:r>
              <w:lastRenderedPageBreak/>
              <w:t>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973BAA" w:rsidRDefault="00973BAA">
            <w:pPr>
              <w:pStyle w:val="table10"/>
              <w:spacing w:before="120" w:line="20" w:lineRule="atLeast"/>
            </w:pPr>
            <w:r>
              <w:t>6 месяцев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line="20" w:lineRule="atLeast"/>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973BAA" w:rsidRDefault="00973BAA">
            <w:pPr>
              <w:pStyle w:val="table10"/>
              <w:spacing w:before="120"/>
            </w:pPr>
            <w:r>
              <w:t>3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визы в ускоренном порядке, за исключением выдачи визы </w:t>
            </w:r>
            <w:r>
              <w:lastRenderedPageBreak/>
              <w:t>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973BAA" w:rsidRDefault="00973BAA">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973BAA" w:rsidRDefault="00973BA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973BAA" w:rsidRDefault="00973BA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визы в </w:t>
            </w:r>
            <w:r>
              <w:lastRenderedPageBreak/>
              <w:t>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 xml:space="preserve">1 день со дня подачи заявления – в случае выдачи визы в </w:t>
            </w:r>
            <w:r>
              <w:lastRenderedPageBreak/>
              <w:t>срочном порядке</w:t>
            </w:r>
          </w:p>
        </w:tc>
        <w:tc>
          <w:tcPr>
            <w:tcW w:w="614" w:type="pct"/>
            <w:tcMar>
              <w:top w:w="0" w:type="dxa"/>
              <w:left w:w="6" w:type="dxa"/>
              <w:bottom w:w="0" w:type="dxa"/>
              <w:right w:w="6" w:type="dxa"/>
            </w:tcMar>
            <w:hideMark/>
          </w:tcPr>
          <w:p w:rsidR="00973BAA" w:rsidRDefault="00973BAA">
            <w:pPr>
              <w:pStyle w:val="table10"/>
              <w:spacing w:before="120"/>
            </w:pPr>
            <w:r>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973BAA" w:rsidRDefault="00973BAA">
            <w:pPr>
              <w:pStyle w:val="table10"/>
              <w:spacing w:before="120"/>
            </w:pPr>
            <w:r>
              <w:t>1 год, но не свыше срока действия разрешения на временное проживание или документа для выезда за границу</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w:t>
            </w:r>
            <w:r>
              <w:lastRenderedPageBreak/>
              <w:t>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973BAA" w:rsidRDefault="00973BAA">
            <w:pPr>
              <w:pStyle w:val="table10"/>
              <w:spacing w:before="120"/>
            </w:pPr>
            <w:r>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w:t>
            </w:r>
            <w:r>
              <w:lastRenderedPageBreak/>
              <w:t>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973BAA" w:rsidRDefault="00973BAA">
            <w:pPr>
              <w:pStyle w:val="table10"/>
              <w:spacing w:before="120"/>
            </w:pPr>
            <w:r>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973BAA" w:rsidRDefault="00973BAA">
            <w:pPr>
              <w:pStyle w:val="table10"/>
              <w:spacing w:before="120"/>
            </w:pPr>
            <w:r>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w:t>
            </w:r>
            <w:r>
              <w:lastRenderedPageBreak/>
              <w:t>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lastRenderedPageBreak/>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w:t>
            </w:r>
            <w:r>
              <w:lastRenderedPageBreak/>
              <w:t>Республики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973BAA" w:rsidRDefault="00973BAA">
            <w:pPr>
              <w:pStyle w:val="table10"/>
              <w:spacing w:before="120"/>
            </w:pPr>
            <w:r>
              <w:t>Министерство иностранных дел</w:t>
            </w:r>
          </w:p>
        </w:tc>
        <w:tc>
          <w:tcPr>
            <w:tcW w:w="873" w:type="pct"/>
            <w:tcMar>
              <w:top w:w="0" w:type="dxa"/>
              <w:left w:w="6" w:type="dxa"/>
              <w:bottom w:w="0" w:type="dxa"/>
              <w:right w:w="6" w:type="dxa"/>
            </w:tcMar>
            <w:hideMark/>
          </w:tcPr>
          <w:p w:rsidR="00973BAA" w:rsidRDefault="00973BAA">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973BAA" w:rsidRDefault="00973BA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w:t>
            </w:r>
            <w:r>
              <w:lastRenderedPageBreak/>
              <w:t>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w:t>
            </w:r>
            <w:r>
              <w:lastRenderedPageBreak/>
              <w:t>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w:t>
            </w:r>
            <w:r>
              <w:lastRenderedPageBreak/>
              <w:t>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бесплатно – для иностранных граждан и лиц без гражданства, </w:t>
            </w:r>
            <w:r>
              <w:lastRenderedPageBreak/>
              <w:t>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973BAA" w:rsidRDefault="00973BAA">
            <w:pPr>
              <w:pStyle w:val="table10"/>
              <w:spacing w:before="120"/>
            </w:pPr>
            <w:r>
              <w:lastRenderedPageBreak/>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до 90 суток в течение календарного года со </w:t>
            </w:r>
            <w:r>
              <w:lastRenderedPageBreak/>
              <w:t>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973BAA" w:rsidRDefault="00973BAA">
            <w:pPr>
              <w:pStyle w:val="table10"/>
              <w:spacing w:before="120"/>
            </w:pPr>
            <w:r>
              <w:t>Министерство иностранных дел</w:t>
            </w:r>
          </w:p>
        </w:tc>
        <w:tc>
          <w:tcPr>
            <w:tcW w:w="873" w:type="pct"/>
            <w:tcMar>
              <w:top w:w="0" w:type="dxa"/>
              <w:left w:w="6" w:type="dxa"/>
              <w:bottom w:w="0" w:type="dxa"/>
              <w:right w:w="6" w:type="dxa"/>
            </w:tcMar>
            <w:hideMark/>
          </w:tcPr>
          <w:p w:rsidR="00973BAA" w:rsidRDefault="00973BAA">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973BAA" w:rsidRDefault="00973BAA">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6 месяцев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973BAA" w:rsidRDefault="00973BAA">
            <w:pPr>
              <w:pStyle w:val="table10"/>
              <w:spacing w:before="120"/>
            </w:pPr>
            <w:r>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w:t>
            </w:r>
            <w:r>
              <w:lastRenderedPageBreak/>
              <w:t>лицо без гражданства имеет разрешение на постоянное проживание</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30 дней со дня подачи заявления, а в случае запроса документов и (или) сведений от других государственных органов, иных организаций – 45 </w:t>
            </w:r>
            <w:r>
              <w:lastRenderedPageBreak/>
              <w:t>дней</w:t>
            </w:r>
          </w:p>
        </w:tc>
        <w:tc>
          <w:tcPr>
            <w:tcW w:w="614" w:type="pct"/>
            <w:tcMar>
              <w:top w:w="0" w:type="dxa"/>
              <w:left w:w="6" w:type="dxa"/>
              <w:bottom w:w="0" w:type="dxa"/>
              <w:right w:w="6" w:type="dxa"/>
            </w:tcMar>
            <w:hideMark/>
          </w:tcPr>
          <w:p w:rsidR="00973BAA" w:rsidRDefault="00973BAA">
            <w:pPr>
              <w:pStyle w:val="table10"/>
              <w:spacing w:before="120"/>
            </w:pPr>
            <w:r>
              <w:lastRenderedPageBreak/>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разрешение на </w:t>
            </w:r>
            <w:r>
              <w:lastRenderedPageBreak/>
              <w:t>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12.19.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973BAA" w:rsidRDefault="00973BA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973BAA" w:rsidRDefault="00973BAA">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12.21.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973BAA" w:rsidRDefault="00973BAA">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973BAA" w:rsidRDefault="00973BAA">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7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w:t>
            </w:r>
            <w:r>
              <w:lastRenderedPageBreak/>
              <w:t xml:space="preserve">(жилищный)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w:t>
            </w:r>
            <w:r>
              <w:lastRenderedPageBreak/>
              <w:t>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lastRenderedPageBreak/>
              <w:t>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w:t>
            </w:r>
            <w:r>
              <w:lastRenderedPageBreak/>
              <w:t>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 xml:space="preserve">0,5 базовой величины – для </w:t>
            </w:r>
            <w:r>
              <w:lastRenderedPageBreak/>
              <w:t>других лиц</w:t>
            </w:r>
          </w:p>
        </w:tc>
        <w:tc>
          <w:tcPr>
            <w:tcW w:w="578" w:type="pct"/>
            <w:tcMar>
              <w:top w:w="0" w:type="dxa"/>
              <w:left w:w="6" w:type="dxa"/>
              <w:bottom w:w="0" w:type="dxa"/>
              <w:right w:w="6" w:type="dxa"/>
            </w:tcMar>
            <w:hideMark/>
          </w:tcPr>
          <w:p w:rsidR="00973BAA" w:rsidRDefault="00973BAA">
            <w:pPr>
              <w:pStyle w:val="table10"/>
              <w:spacing w:before="120"/>
            </w:pPr>
            <w:r>
              <w:lastRenderedPageBreak/>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w:t>
            </w:r>
            <w:r>
              <w:lastRenderedPageBreak/>
              <w:t>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w:t>
            </w:r>
            <w:r>
              <w:lastRenderedPageBreak/>
              <w:t>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w:t>
            </w:r>
            <w:r>
              <w:lastRenderedPageBreak/>
              <w:t>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973BAA" w:rsidRDefault="00973BAA">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973BAA" w:rsidRDefault="00973BAA">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973BAA" w:rsidRDefault="00973BAA">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13.5. Постановка на консульский учет гражданина Республики Беларусь, постоянно проживающего за пределами </w:t>
            </w:r>
            <w:r>
              <w:rPr>
                <w:b w:val="0"/>
                <w:sz w:val="20"/>
                <w:szCs w:val="20"/>
              </w:rPr>
              <w:lastRenderedPageBreak/>
              <w:t>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13.5.1. достигшего</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10 евро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w:t>
            </w:r>
            <w:r>
              <w:lastRenderedPageBreak/>
              <w:t>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10 евро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973BAA" w:rsidRDefault="00973BAA">
            <w:pPr>
              <w:pStyle w:val="table10"/>
              <w:spacing w:before="120"/>
            </w:pPr>
            <w:r>
              <w:t>на срок временного пребывания за пределами Республики Беларусь, но не более 2 лет</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lastRenderedPageBreak/>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 xml:space="preserve">10 дней со дня подачи заявления – при обращении иным </w:t>
            </w:r>
            <w:r>
              <w:lastRenderedPageBreak/>
              <w:t>способом</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временного пребывания за пределами Республики Беларусь, но не более 2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973BAA" w:rsidRDefault="00973BAA">
            <w:pPr>
              <w:pStyle w:val="table10"/>
              <w:spacing w:before="120"/>
            </w:pPr>
            <w:r>
              <w:t>органы пограничной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973BAA" w:rsidRDefault="00973BAA">
            <w:pPr>
              <w:pStyle w:val="table10"/>
              <w:spacing w:before="120"/>
            </w:pPr>
            <w:r>
              <w:t>0,4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2 лет</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973BAA" w:rsidRDefault="00973BAA">
            <w:pPr>
              <w:pStyle w:val="table10"/>
              <w:spacing w:before="120"/>
            </w:pPr>
            <w:r>
              <w:t>органы пограничной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 для граждан Республики Беларусь, иностранных граждан и лиц без гражданства, </w:t>
            </w:r>
            <w:r>
              <w:lastRenderedPageBreak/>
              <w:t>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973BAA" w:rsidRDefault="00973BAA">
            <w:pPr>
              <w:pStyle w:val="table10"/>
              <w:spacing w:before="120"/>
            </w:pPr>
            <w:r>
              <w:lastRenderedPageBreak/>
              <w:t>0,4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r>
              <w:br/>
            </w:r>
            <w:r>
              <w:br/>
              <w:t xml:space="preserve">1 месяц – в случае запроса документов и (или) сведений от других </w:t>
            </w:r>
            <w:r>
              <w:lastRenderedPageBreak/>
              <w:t>государственных органов, иных организаций</w:t>
            </w:r>
          </w:p>
        </w:tc>
        <w:tc>
          <w:tcPr>
            <w:tcW w:w="614" w:type="pct"/>
            <w:tcMar>
              <w:top w:w="0" w:type="dxa"/>
              <w:left w:w="6" w:type="dxa"/>
              <w:bottom w:w="0" w:type="dxa"/>
              <w:right w:w="6" w:type="dxa"/>
            </w:tcMar>
            <w:hideMark/>
          </w:tcPr>
          <w:p w:rsidR="00973BAA" w:rsidRDefault="00973BAA">
            <w:pPr>
              <w:pStyle w:val="table10"/>
              <w:spacing w:before="120"/>
            </w:pPr>
            <w:r>
              <w:lastRenderedPageBreak/>
              <w:t>до 2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14.2. Выдача справок:</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lastRenderedPageBreak/>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73BAA" w:rsidRDefault="00973BAA">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73BAA" w:rsidRDefault="00973BAA">
            <w:pPr>
              <w:pStyle w:val="table10"/>
            </w:pPr>
            <w:r>
              <w:t>заявление</w:t>
            </w:r>
          </w:p>
        </w:tc>
        <w:tc>
          <w:tcPr>
            <w:tcW w:w="873" w:type="pct"/>
            <w:tcMar>
              <w:top w:w="0" w:type="dxa"/>
              <w:left w:w="6" w:type="dxa"/>
              <w:bottom w:w="0" w:type="dxa"/>
              <w:right w:w="6" w:type="dxa"/>
            </w:tcMar>
            <w:hideMark/>
          </w:tcPr>
          <w:p w:rsidR="00973BAA" w:rsidRDefault="00973BAA">
            <w:pPr>
              <w:pStyle w:val="table10"/>
            </w:pPr>
            <w:r>
              <w:t>бесплатно</w:t>
            </w:r>
          </w:p>
        </w:tc>
        <w:tc>
          <w:tcPr>
            <w:tcW w:w="578" w:type="pct"/>
            <w:tcMar>
              <w:top w:w="0" w:type="dxa"/>
              <w:left w:w="6" w:type="dxa"/>
              <w:bottom w:w="0" w:type="dxa"/>
              <w:right w:w="6" w:type="dxa"/>
            </w:tcMar>
            <w:hideMark/>
          </w:tcPr>
          <w:p w:rsidR="00973BAA" w:rsidRDefault="00973BAA">
            <w:pPr>
              <w:pStyle w:val="table10"/>
            </w:pPr>
            <w:r>
              <w:t>в день подачи заявления</w:t>
            </w:r>
          </w:p>
        </w:tc>
        <w:tc>
          <w:tcPr>
            <w:tcW w:w="614" w:type="pct"/>
            <w:tcMar>
              <w:top w:w="0" w:type="dxa"/>
              <w:left w:w="6" w:type="dxa"/>
              <w:bottom w:w="0" w:type="dxa"/>
              <w:right w:w="6" w:type="dxa"/>
            </w:tcMar>
            <w:hideMark/>
          </w:tcPr>
          <w:p w:rsidR="00973BAA" w:rsidRDefault="00973BAA">
            <w:pPr>
              <w:pStyle w:val="table10"/>
            </w:pPr>
            <w:r>
              <w:t>до 1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73BAA" w:rsidRDefault="00973BAA">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1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973BAA" w:rsidRDefault="00973BAA">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до 1 года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органы пограничной службы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973BAA" w:rsidRDefault="00973BAA">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15</w:t>
            </w:r>
            <w:r>
              <w:br/>
              <w:t>ТРАНСПОРТ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973BAA" w:rsidRDefault="00973BAA">
            <w:pPr>
              <w:pStyle w:val="table10"/>
              <w:spacing w:before="120"/>
            </w:pPr>
            <w:r>
              <w:t xml:space="preserve">экзаменационные, регистрационно-экзаменационные подразделения ГАИ главного управления внутренних дел Минского городского </w:t>
            </w:r>
            <w:r>
              <w:lastRenderedPageBreak/>
              <w:t>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 xml:space="preserve">копии диплома и приложения к нему с предъявлением их </w:t>
            </w:r>
            <w:r>
              <w:lastRenderedPageBreak/>
              <w:t>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водительского удостоверения</w:t>
            </w:r>
            <w:r>
              <w:br/>
            </w:r>
            <w:r>
              <w:br/>
              <w:t xml:space="preserve">0,3 базовой величины – за прием теоретического квалификационного экзамена на </w:t>
            </w:r>
            <w:r>
              <w:lastRenderedPageBreak/>
              <w:t>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для граждан Республики Беларусь – 10 лет</w:t>
            </w:r>
            <w:r>
              <w:br/>
            </w:r>
            <w:r>
              <w:br/>
              <w:t xml:space="preserve">для иностранных граждан и лиц без </w:t>
            </w:r>
            <w:r>
              <w:lastRenderedPageBreak/>
              <w:t>гражданства, имеющих вид на жительство в Республике Беларусь, – на срок выдачи данных документов, но не более чем на 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973BAA" w:rsidRDefault="00973BAA">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w:t>
            </w:r>
            <w:r>
              <w:lastRenderedPageBreak/>
              <w:t>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за </w:t>
            </w:r>
            <w:r>
              <w:lastRenderedPageBreak/>
              <w:t>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для граждан Республики Беларусь – 10 лет</w:t>
            </w:r>
            <w:r>
              <w:br/>
            </w:r>
            <w:r>
              <w:br/>
              <w:t xml:space="preserve">для иностранных граждан и лиц без гражданства, имеющих вид на жительство в Республике </w:t>
            </w:r>
            <w:r>
              <w:lastRenderedPageBreak/>
              <w:t>Беларусь, – на срок выдачи данных документов, но не более чем на 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w:t>
            </w:r>
            <w:r>
              <w:rPr>
                <w:b w:val="0"/>
                <w:sz w:val="20"/>
                <w:szCs w:val="20"/>
              </w:rPr>
              <w:lastRenderedPageBreak/>
              <w:t>иностранных дел, и членам их семей</w:t>
            </w:r>
          </w:p>
        </w:tc>
        <w:tc>
          <w:tcPr>
            <w:tcW w:w="873" w:type="pct"/>
            <w:tcMar>
              <w:top w:w="0" w:type="dxa"/>
              <w:left w:w="6" w:type="dxa"/>
              <w:bottom w:w="0" w:type="dxa"/>
              <w:right w:w="6" w:type="dxa"/>
            </w:tcMar>
            <w:hideMark/>
          </w:tcPr>
          <w:p w:rsidR="00973BAA" w:rsidRDefault="00973BAA">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копия водительского удостоверения, выданного иностранным государством, с предъявлением оригинала </w:t>
            </w:r>
            <w:r>
              <w:lastRenderedPageBreak/>
              <w:t>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r>
            <w:r>
              <w:lastRenderedPageBreak/>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73BAA" w:rsidRDefault="00973BAA">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73BAA" w:rsidRDefault="00973BAA">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членов его </w:t>
            </w:r>
            <w:r>
              <w:lastRenderedPageBreak/>
              <w:t>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973BAA" w:rsidRDefault="00973BAA">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временное разрешение на право </w:t>
            </w:r>
            <w:r>
              <w:lastRenderedPageBreak/>
              <w:t>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15.7. Выдача нового талона к водительскому удостоверению</w:t>
            </w:r>
          </w:p>
        </w:tc>
        <w:tc>
          <w:tcPr>
            <w:tcW w:w="873" w:type="pct"/>
            <w:tcMar>
              <w:top w:w="0" w:type="dxa"/>
              <w:left w:w="6" w:type="dxa"/>
              <w:bottom w:w="0" w:type="dxa"/>
              <w:right w:w="6" w:type="dxa"/>
            </w:tcMar>
            <w:hideMark/>
          </w:tcPr>
          <w:p w:rsidR="00973BAA" w:rsidRDefault="00973BAA">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r>
            <w:r>
              <w:lastRenderedPageBreak/>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водительского удостоверения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973BAA" w:rsidRDefault="00973BAA">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справка о регистрации по месту </w:t>
            </w:r>
            <w:r>
              <w:lastRenderedPageBreak/>
              <w:t>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свидетельства о регистрации транспортного средства (технического паспорта)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w:t>
            </w:r>
            <w:r>
              <w:rPr>
                <w:b w:val="0"/>
                <w:sz w:val="20"/>
                <w:szCs w:val="20"/>
              </w:rPr>
              <w:lastRenderedPageBreak/>
              <w:t>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973BAA" w:rsidRDefault="00973BAA">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членов его </w:t>
            </w:r>
            <w:r>
              <w:lastRenderedPageBreak/>
              <w:t>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водительского удостоверения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973BAA" w:rsidRDefault="00973BAA">
            <w:pPr>
              <w:pStyle w:val="table10"/>
              <w:spacing w:before="120"/>
            </w:pPr>
            <w:r>
              <w:t>на срок действия водительского удостоверения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973BAA" w:rsidRDefault="00973BAA">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с </w:t>
            </w:r>
            <w:r>
              <w:lastRenderedPageBreak/>
              <w:t>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r>
            <w:r>
              <w:lastRenderedPageBreak/>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r>
            <w:r>
              <w:lastRenderedPageBreak/>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w:t>
            </w:r>
            <w:r>
              <w:lastRenderedPageBreak/>
              <w:t>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государственную регистрацию мотоциклов, мопедов</w:t>
            </w:r>
            <w:r>
              <w:br/>
            </w:r>
            <w:r>
              <w:br/>
            </w:r>
            <w:r>
              <w:lastRenderedPageBreak/>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 xml:space="preserve">0,05 базовой величины – за выдачу отличительного знака Республики Беларусь – в случае его отсутствия на транспортном средстве или регистрационных </w:t>
            </w:r>
            <w:r>
              <w:lastRenderedPageBreak/>
              <w:t>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а в случае временной регистрации транспортного </w:t>
            </w:r>
            <w:r>
              <w:lastRenderedPageBreak/>
              <w:t>средства – на срок временного проживания или пребывания владельца транспортного средства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973BAA" w:rsidRDefault="00973BAA">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973BAA" w:rsidRDefault="00973BAA">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6 месяцев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973BAA" w:rsidRDefault="00973BAA">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 xml:space="preserve">конструкторская или иная документация на изменяемые элементы конструкции </w:t>
            </w:r>
            <w:r>
              <w:lastRenderedPageBreak/>
              <w:t>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t xml:space="preserve">7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15.14. Снятие с учета транспортных средств</w:t>
            </w:r>
          </w:p>
        </w:tc>
        <w:tc>
          <w:tcPr>
            <w:tcW w:w="873" w:type="pct"/>
            <w:tcMar>
              <w:top w:w="0" w:type="dxa"/>
              <w:left w:w="6" w:type="dxa"/>
              <w:bottom w:w="0" w:type="dxa"/>
              <w:right w:w="6" w:type="dxa"/>
            </w:tcMar>
            <w:hideMark/>
          </w:tcPr>
          <w:p w:rsidR="00973BAA" w:rsidRDefault="00973BAA">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 xml:space="preserve">копия решения суда – в случае снятия с учета транспортного средства на основании решения </w:t>
            </w:r>
            <w:r>
              <w:lastRenderedPageBreak/>
              <w:t>суда</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973BAA" w:rsidRDefault="00973BAA">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r>
            <w:r>
              <w:lastRenderedPageBreak/>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индивидуальном порядке регистрационных </w:t>
            </w:r>
            <w:r>
              <w:lastRenderedPageBreak/>
              <w:t>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15.16. Выдача дубликата свидетельства о регистрации транспортного средства (технического паспорта) либо выдача </w:t>
            </w:r>
            <w:r>
              <w:rPr>
                <w:b w:val="0"/>
                <w:sz w:val="20"/>
                <w:szCs w:val="20"/>
              </w:rPr>
              <w:lastRenderedPageBreak/>
              <w:t>отличительного знака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регистрационные подразделения ГАИ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1 базовая величина – за выдачу дубликата свидетельства о регистрации транспортного </w:t>
            </w:r>
            <w:r>
              <w:lastRenderedPageBreak/>
              <w:t>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973BAA" w:rsidRDefault="00973BAA">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а в случае временной регистрации </w:t>
            </w:r>
            <w:r>
              <w:lastRenderedPageBreak/>
              <w:t>транспортного средства – на срок временного проживания или временного пребывания собственника транспортного средства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973BAA" w:rsidRDefault="00973BAA">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r>
            <w:r>
              <w:lastRenderedPageBreak/>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r>
            <w:r>
              <w:lastRenderedPageBreak/>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 xml:space="preserve">22 базовые величины – за грузовой автомобиль, </w:t>
            </w:r>
            <w:r>
              <w:lastRenderedPageBreak/>
              <w:t>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973BAA" w:rsidRDefault="00973BAA">
            <w:pPr>
              <w:pStyle w:val="table10"/>
              <w:spacing w:before="120"/>
            </w:pPr>
            <w:r>
              <w:lastRenderedPageBreak/>
              <w:t>15 минут с момента 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w:t>
            </w:r>
            <w:r>
              <w:lastRenderedPageBreak/>
              <w:t>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w:t>
            </w:r>
            <w:r>
              <w:lastRenderedPageBreak/>
              <w:t>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973BAA" w:rsidRDefault="00973BAA">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7 базовых величин</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15.20. Принятие решения о снятии граждан с учета нуждающихся в местах хранения </w:t>
            </w:r>
            <w:r>
              <w:rPr>
                <w:b w:val="0"/>
                <w:sz w:val="20"/>
                <w:szCs w:val="20"/>
              </w:rPr>
              <w:lastRenderedPageBreak/>
              <w:t>транспортных средств</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местный исполнительный и </w:t>
            </w:r>
            <w:r>
              <w:lastRenderedPageBreak/>
              <w:t>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lastRenderedPageBreak/>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дней со дня подачи </w:t>
            </w:r>
            <w:r>
              <w:lastRenderedPageBreak/>
              <w:t xml:space="preserve">заявления </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973BAA" w:rsidRDefault="00973BAA">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подтверждающий прохождение подготовки (переподготовки), либо копия водительского удостоверения с предъявлением оригинала </w:t>
            </w:r>
            <w:r>
              <w:lastRenderedPageBreak/>
              <w:t>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сдачи всех экзаменов </w:t>
            </w:r>
          </w:p>
        </w:tc>
        <w:tc>
          <w:tcPr>
            <w:tcW w:w="614" w:type="pct"/>
            <w:tcMar>
              <w:top w:w="0" w:type="dxa"/>
              <w:left w:w="6" w:type="dxa"/>
              <w:bottom w:w="0" w:type="dxa"/>
              <w:right w:w="6" w:type="dxa"/>
            </w:tcMar>
            <w:hideMark/>
          </w:tcPr>
          <w:p w:rsidR="00973BAA" w:rsidRDefault="00973BAA">
            <w:pPr>
              <w:pStyle w:val="table10"/>
              <w:spacing w:before="120"/>
            </w:pPr>
            <w:r>
              <w:t>25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справка о </w:t>
            </w:r>
            <w:r>
              <w:lastRenderedPageBreak/>
              <w:t>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недействительное </w:t>
            </w:r>
            <w:r>
              <w:lastRenderedPageBreak/>
              <w:t>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973BAA" w:rsidRDefault="00973BAA">
            <w:pPr>
              <w:pStyle w:val="table10"/>
              <w:spacing w:before="120"/>
            </w:pPr>
            <w:r>
              <w:t>25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3 базовые величины </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удостоверения тракториста-машиниста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w:t>
            </w:r>
            <w:r>
              <w:lastRenderedPageBreak/>
              <w:t>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973BAA" w:rsidRDefault="00973BAA">
            <w:pPr>
              <w:pStyle w:val="table10"/>
              <w:spacing w:before="120"/>
            </w:pPr>
            <w:r>
              <w:t xml:space="preserve">на период прохождения практики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удостоверения тракториста-машиниста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w:t>
            </w:r>
            <w:r>
              <w:rPr>
                <w:b w:val="0"/>
                <w:sz w:val="20"/>
                <w:szCs w:val="20"/>
              </w:rPr>
              <w:lastRenderedPageBreak/>
              <w:t>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973BAA" w:rsidRDefault="00973BAA">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удостоверения тракториста-машиниста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удостоверения тракториста-машиниста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w:t>
            </w:r>
            <w:r>
              <w:rPr>
                <w:b w:val="0"/>
                <w:sz w:val="20"/>
                <w:szCs w:val="20"/>
              </w:rPr>
              <w:lastRenderedPageBreak/>
              <w:t>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973BAA" w:rsidRDefault="00973BAA">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w:t>
            </w:r>
            <w:r>
              <w:lastRenderedPageBreak/>
              <w:t>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w:t>
            </w:r>
            <w:r>
              <w:lastRenderedPageBreak/>
              <w:t>(получения)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w:t>
            </w:r>
            <w:r>
              <w:lastRenderedPageBreak/>
              <w:t>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w:t>
            </w:r>
            <w:r>
              <w:lastRenderedPageBreak/>
              <w:t xml:space="preserve">(технического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10 рабочих дней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а в случае временной регистрации колесного трактора, прицепа к нему и самоходной машины – на срок временного </w:t>
            </w:r>
            <w:r>
              <w:lastRenderedPageBreak/>
              <w:t>проживания или временного пребывания собственника колесного трактора, прицепа к нему и самоходной машины</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w:t>
            </w:r>
            <w:r>
              <w:rPr>
                <w:b w:val="0"/>
                <w:sz w:val="20"/>
                <w:szCs w:val="20"/>
              </w:rPr>
              <w:lastRenderedPageBreak/>
              <w:t xml:space="preserve">негодность </w:t>
            </w:r>
          </w:p>
        </w:tc>
        <w:tc>
          <w:tcPr>
            <w:tcW w:w="873" w:type="pct"/>
            <w:tcMar>
              <w:top w:w="0" w:type="dxa"/>
              <w:left w:w="6" w:type="dxa"/>
              <w:bottom w:w="0" w:type="dxa"/>
              <w:right w:w="6" w:type="dxa"/>
            </w:tcMar>
            <w:hideMark/>
          </w:tcPr>
          <w:p w:rsidR="00973BAA" w:rsidRDefault="00973BAA">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 xml:space="preserve">документы, подтверждающие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 xml:space="preserve">3 базовые величины – за выдачу </w:t>
            </w:r>
            <w:r>
              <w:lastRenderedPageBreak/>
              <w:t>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973BAA" w:rsidRDefault="00973BAA">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 xml:space="preserve">документы, подтверждающие изменение фамилии, </w:t>
            </w:r>
            <w:r>
              <w:lastRenderedPageBreak/>
              <w:t>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w:t>
            </w:r>
            <w:r>
              <w:lastRenderedPageBreak/>
              <w:t>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w:t>
            </w:r>
            <w:r>
              <w:rPr>
                <w:b w:val="0"/>
                <w:sz w:val="20"/>
                <w:szCs w:val="20"/>
              </w:rPr>
              <w:lastRenderedPageBreak/>
              <w:t>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973BAA" w:rsidRDefault="00973BAA">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с отметкой о регистрации по </w:t>
            </w:r>
            <w:r>
              <w:lastRenderedPageBreak/>
              <w:t>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973BAA" w:rsidRDefault="00973BAA">
            <w:pPr>
              <w:pStyle w:val="table10"/>
              <w:spacing w:before="120"/>
            </w:pPr>
            <w:r>
              <w:t>инспекция гостехнадзора</w:t>
            </w:r>
          </w:p>
        </w:tc>
        <w:tc>
          <w:tcPr>
            <w:tcW w:w="873" w:type="pct"/>
            <w:tcMar>
              <w:top w:w="0" w:type="dxa"/>
              <w:left w:w="6" w:type="dxa"/>
              <w:bottom w:w="0" w:type="dxa"/>
              <w:right w:w="6" w:type="dxa"/>
            </w:tcMar>
            <w:hideMark/>
          </w:tcPr>
          <w:p w:rsidR="00973BAA" w:rsidRDefault="00973BAA">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lastRenderedPageBreak/>
              <w:t xml:space="preserve">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 xml:space="preserve">2 базовые величины – за проведение технической </w:t>
            </w:r>
            <w:r>
              <w:lastRenderedPageBreak/>
              <w:t>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973BAA" w:rsidRDefault="00973BAA">
            <w:pPr>
              <w:pStyle w:val="table10"/>
              <w:spacing w:before="120"/>
            </w:pPr>
            <w:r>
              <w:lastRenderedPageBreak/>
              <w:t>в день обращения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15.38. Государственная регистрация судна в Государственном судовом реестре </w:t>
            </w:r>
            <w:r>
              <w:rPr>
                <w:b w:val="0"/>
                <w:sz w:val="20"/>
                <w:szCs w:val="20"/>
              </w:rPr>
              <w:lastRenderedPageBreak/>
              <w:t>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w:t>
            </w:r>
            <w:r>
              <w:lastRenderedPageBreak/>
              <w:t>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договора аренды судна без экипажа или договора лизинга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w:t>
            </w:r>
            <w:r>
              <w:rPr>
                <w:sz w:val="20"/>
                <w:szCs w:val="20"/>
              </w:rPr>
              <w:lastRenderedPageBreak/>
              <w:t>из Государственного судового реестра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lastRenderedPageBreak/>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w:t>
            </w:r>
            <w:r>
              <w:lastRenderedPageBreak/>
              <w:t>(река–море)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973BAA" w:rsidRDefault="00973BAA">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w:t>
            </w:r>
            <w:r>
              <w:lastRenderedPageBreak/>
              <w:t>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договора аренды судна без экипажа или договора лизинга, но не более 2 лет</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правоустанавливающий </w:t>
            </w:r>
            <w:r>
              <w:lastRenderedPageBreak/>
              <w:t>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документа, подтверждающего факт государственной регистрации судна в Государственном </w:t>
            </w:r>
            <w:r>
              <w:lastRenderedPageBreak/>
              <w:t>судовом реестре Республики Беларусь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0,15 базовой величины – за техническое освидетельствование маломерного гребного судна</w:t>
            </w:r>
            <w:r>
              <w:br/>
            </w:r>
            <w:r>
              <w:lastRenderedPageBreak/>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8" w:type="pct"/>
            <w:tcMar>
              <w:top w:w="0" w:type="dxa"/>
              <w:left w:w="6" w:type="dxa"/>
              <w:bottom w:w="0" w:type="dxa"/>
              <w:right w:w="6" w:type="dxa"/>
            </w:tcMar>
            <w:hideMark/>
          </w:tcPr>
          <w:p w:rsidR="00973BAA" w:rsidRDefault="00973BAA">
            <w:pPr>
              <w:pStyle w:val="table10"/>
              <w:spacing w:before="120"/>
            </w:pPr>
            <w:r>
              <w:lastRenderedPageBreak/>
              <w:t>в день 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для маломерных гребных судов, с года выпуска которых прошло менее 10 лет, </w:t>
            </w:r>
            <w:r>
              <w:lastRenderedPageBreak/>
              <w:t>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xml:space="preserve">. Выдача удостоверения на право управления моторным маломерным судном, мощность двигателя которого превышает 3,7 кВт (5 лошадиных сил), международного </w:t>
            </w:r>
            <w:r>
              <w:rPr>
                <w:b w:val="0"/>
                <w:sz w:val="20"/>
                <w:szCs w:val="20"/>
              </w:rPr>
              <w:lastRenderedPageBreak/>
              <w:t>удостоверения на право управления прогулочным судном</w:t>
            </w:r>
          </w:p>
        </w:tc>
        <w:tc>
          <w:tcPr>
            <w:tcW w:w="873" w:type="pct"/>
            <w:tcMar>
              <w:top w:w="0" w:type="dxa"/>
              <w:left w:w="6" w:type="dxa"/>
              <w:bottom w:w="0" w:type="dxa"/>
              <w:right w:w="6" w:type="dxa"/>
            </w:tcMar>
            <w:hideMark/>
          </w:tcPr>
          <w:p w:rsidR="00973BAA" w:rsidRDefault="00973BAA">
            <w:pPr>
              <w:pStyle w:val="table10"/>
              <w:spacing w:before="120"/>
            </w:pPr>
            <w:r>
              <w:lastRenderedPageBreak/>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lastRenderedPageBreak/>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lastRenderedPageBreak/>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lastRenderedPageBreak/>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973BAA" w:rsidRDefault="00973BAA">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 – для дубликата судового билета</w:t>
            </w:r>
            <w:r>
              <w:br/>
            </w:r>
            <w:r>
              <w:br/>
              <w:t xml:space="preserve">на срок действия удостоверения на право управления </w:t>
            </w:r>
            <w:r>
              <w:lastRenderedPageBreak/>
              <w:t>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w:t>
            </w:r>
            <w:r>
              <w:lastRenderedPageBreak/>
              <w:t>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w:t>
            </w:r>
            <w:r>
              <w:lastRenderedPageBreak/>
              <w:t>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973BAA" w:rsidRDefault="00973BAA">
            <w:pPr>
              <w:pStyle w:val="table10"/>
              <w:spacing w:before="120"/>
            </w:pPr>
            <w:r>
              <w:lastRenderedPageBreak/>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lastRenderedPageBreak/>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 xml:space="preserve">5 базовых величин – за </w:t>
            </w:r>
            <w:r>
              <w:lastRenderedPageBreak/>
              <w:t>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973BAA" w:rsidRDefault="00973BAA">
            <w:pPr>
              <w:pStyle w:val="table10"/>
              <w:spacing w:before="120"/>
            </w:pPr>
            <w:r>
              <w:lastRenderedPageBreak/>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15.50.3. для перерегистрации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r>
            <w:r>
              <w:lastRenderedPageBreak/>
              <w:t>сертификат по шуму на местности – при его наличии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договора аренды</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r>
            <w:r>
              <w:lastRenderedPageBreak/>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оставшийся срок назначенного или межремонтного ресурса (срока службы) гражданского воздушного судна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сертификата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w:t>
            </w:r>
            <w:r>
              <w:lastRenderedPageBreak/>
              <w:t>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973BAA" w:rsidRDefault="00973BAA">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Госпромнадзор</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документ, подтверждающий </w:t>
            </w:r>
            <w:r>
              <w:lastRenderedPageBreak/>
              <w:t>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w:t>
            </w:r>
            <w:r>
              <w:lastRenderedPageBreak/>
              <w:t>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973BAA" w:rsidRDefault="00973BAA">
            <w:pPr>
              <w:pStyle w:val="table10"/>
              <w:spacing w:before="120"/>
            </w:pPr>
            <w:r>
              <w:t>Госпромнадзор</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пришедшее в негодность свидетельство о подготовке – в </w:t>
            </w:r>
            <w:r>
              <w:lastRenderedPageBreak/>
              <w:t>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утраченного или пришедшего в негодность свидетельства о подготовке</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lastRenderedPageBreak/>
              <w:t>ГЛАВА 16</w:t>
            </w:r>
            <w:r>
              <w:br/>
              <w:t>ПРИРОДОПОЛЬЗОВАНИЕ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973BAA" w:rsidRDefault="00973BAA">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973BAA" w:rsidRDefault="00973BAA">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lastRenderedPageBreak/>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w:t>
            </w:r>
            <w:r>
              <w:lastRenderedPageBreak/>
              <w:t>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973BAA" w:rsidRDefault="00973BAA">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973BAA" w:rsidRDefault="00973BAA">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973BAA" w:rsidRDefault="00973BAA">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973BAA" w:rsidRDefault="00973BAA">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w:t>
            </w:r>
            <w:r>
              <w:lastRenderedPageBreak/>
              <w:t>самоизливающихся буровых скважин</w:t>
            </w:r>
          </w:p>
        </w:tc>
        <w:tc>
          <w:tcPr>
            <w:tcW w:w="873" w:type="pct"/>
            <w:tcMar>
              <w:top w:w="0" w:type="dxa"/>
              <w:left w:w="6" w:type="dxa"/>
              <w:bottom w:w="0" w:type="dxa"/>
              <w:right w:w="6" w:type="dxa"/>
            </w:tcMar>
            <w:hideMark/>
          </w:tcPr>
          <w:p w:rsidR="00973BAA" w:rsidRDefault="00973BAA">
            <w:pPr>
              <w:pStyle w:val="table10"/>
              <w:spacing w:before="120"/>
            </w:pPr>
            <w:r>
              <w:lastRenderedPageBreak/>
              <w:t>8 базовых величин</w:t>
            </w:r>
          </w:p>
        </w:tc>
        <w:tc>
          <w:tcPr>
            <w:tcW w:w="578" w:type="pct"/>
            <w:tcMar>
              <w:top w:w="0" w:type="dxa"/>
              <w:left w:w="6" w:type="dxa"/>
              <w:bottom w:w="0" w:type="dxa"/>
              <w:right w:w="6" w:type="dxa"/>
            </w:tcMar>
            <w:hideMark/>
          </w:tcPr>
          <w:p w:rsidR="00973BAA" w:rsidRDefault="00973BAA">
            <w:pPr>
              <w:pStyle w:val="table10"/>
              <w:spacing w:before="120"/>
            </w:pPr>
            <w:r>
              <w:t>1 месяц</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973BAA" w:rsidRDefault="00973BAA">
            <w:pPr>
              <w:pStyle w:val="table10"/>
              <w:spacing w:before="120"/>
            </w:pPr>
            <w:r>
              <w:t>4 базовые величины</w:t>
            </w:r>
          </w:p>
        </w:tc>
        <w:tc>
          <w:tcPr>
            <w:tcW w:w="578" w:type="pct"/>
            <w:tcMar>
              <w:top w:w="0" w:type="dxa"/>
              <w:left w:w="6" w:type="dxa"/>
              <w:bottom w:w="0" w:type="dxa"/>
              <w:right w:w="6" w:type="dxa"/>
            </w:tcMar>
            <w:hideMark/>
          </w:tcPr>
          <w:p w:rsidR="00973BAA" w:rsidRDefault="00973BAA">
            <w:pPr>
              <w:pStyle w:val="table10"/>
              <w:spacing w:before="120"/>
            </w:pPr>
            <w:r>
              <w:t>1 месяц</w:t>
            </w:r>
          </w:p>
        </w:tc>
        <w:tc>
          <w:tcPr>
            <w:tcW w:w="614" w:type="pct"/>
            <w:tcMar>
              <w:top w:w="0" w:type="dxa"/>
              <w:left w:w="6" w:type="dxa"/>
              <w:bottom w:w="0" w:type="dxa"/>
              <w:right w:w="6" w:type="dxa"/>
            </w:tcMar>
            <w:hideMark/>
          </w:tcPr>
          <w:p w:rsidR="00973BAA" w:rsidRDefault="00973BAA">
            <w:pPr>
              <w:pStyle w:val="table10"/>
              <w:spacing w:before="120"/>
            </w:pPr>
            <w:r>
              <w:t>на период действия разрешения на специальное водопользование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lastRenderedPageBreak/>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973BAA" w:rsidRDefault="00973BAA">
            <w:pPr>
              <w:pStyle w:val="table10"/>
              <w:spacing w:before="120"/>
            </w:pPr>
            <w:r>
              <w:lastRenderedPageBreak/>
              <w:t>4 базовые величины</w:t>
            </w:r>
          </w:p>
        </w:tc>
        <w:tc>
          <w:tcPr>
            <w:tcW w:w="578" w:type="pct"/>
            <w:tcMar>
              <w:top w:w="0" w:type="dxa"/>
              <w:left w:w="6" w:type="dxa"/>
              <w:bottom w:w="0" w:type="dxa"/>
              <w:right w:w="6" w:type="dxa"/>
            </w:tcMar>
            <w:hideMark/>
          </w:tcPr>
          <w:p w:rsidR="00973BAA" w:rsidRDefault="00973BAA">
            <w:pPr>
              <w:pStyle w:val="table10"/>
              <w:spacing w:before="120"/>
            </w:pPr>
            <w:r>
              <w:t>15 рабочих дней</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973BAA" w:rsidRDefault="00973BAA">
            <w:pPr>
              <w:pStyle w:val="table10"/>
              <w:spacing w:before="120"/>
            </w:pPr>
            <w:r>
              <w:t>4 базовые величины</w:t>
            </w:r>
          </w:p>
        </w:tc>
        <w:tc>
          <w:tcPr>
            <w:tcW w:w="578" w:type="pct"/>
            <w:tcMar>
              <w:top w:w="0" w:type="dxa"/>
              <w:left w:w="6" w:type="dxa"/>
              <w:bottom w:w="0" w:type="dxa"/>
              <w:right w:w="6" w:type="dxa"/>
            </w:tcMar>
            <w:hideMark/>
          </w:tcPr>
          <w:p w:rsidR="00973BAA" w:rsidRDefault="00973BAA">
            <w:pPr>
              <w:pStyle w:val="table10"/>
              <w:spacing w:before="120"/>
            </w:pPr>
            <w:r>
              <w:t>5 рабочих дней</w:t>
            </w:r>
          </w:p>
        </w:tc>
        <w:tc>
          <w:tcPr>
            <w:tcW w:w="614" w:type="pct"/>
            <w:tcMar>
              <w:top w:w="0" w:type="dxa"/>
              <w:left w:w="6" w:type="dxa"/>
              <w:bottom w:w="0" w:type="dxa"/>
              <w:right w:w="6" w:type="dxa"/>
            </w:tcMar>
            <w:hideMark/>
          </w:tcPr>
          <w:p w:rsidR="00973BAA" w:rsidRDefault="00973BAA">
            <w:pPr>
              <w:pStyle w:val="table10"/>
              <w:spacing w:before="120"/>
            </w:pPr>
            <w:r>
              <w:t>на срок действия выданного разрешения на специальное водопользование</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973BAA" w:rsidRDefault="00973BAA">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973BAA" w:rsidRDefault="00973BAA">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плата за услуги</w:t>
            </w:r>
          </w:p>
        </w:tc>
        <w:tc>
          <w:tcPr>
            <w:tcW w:w="578" w:type="pct"/>
            <w:tcMar>
              <w:top w:w="0" w:type="dxa"/>
              <w:left w:w="6" w:type="dxa"/>
              <w:bottom w:w="0" w:type="dxa"/>
              <w:right w:w="6" w:type="dxa"/>
            </w:tcMar>
            <w:hideMark/>
          </w:tcPr>
          <w:p w:rsidR="00973BAA" w:rsidRDefault="00973BAA">
            <w:pPr>
              <w:pStyle w:val="table10"/>
              <w:spacing w:before="120"/>
            </w:pPr>
            <w:r>
              <w:t xml:space="preserve">15 дней </w:t>
            </w:r>
          </w:p>
        </w:tc>
        <w:tc>
          <w:tcPr>
            <w:tcW w:w="614" w:type="pct"/>
            <w:tcMar>
              <w:top w:w="0" w:type="dxa"/>
              <w:left w:w="6" w:type="dxa"/>
              <w:bottom w:w="0" w:type="dxa"/>
              <w:right w:w="6" w:type="dxa"/>
            </w:tcMar>
            <w:hideMark/>
          </w:tcPr>
          <w:p w:rsidR="00973BAA" w:rsidRDefault="00973BAA">
            <w:pPr>
              <w:pStyle w:val="table10"/>
              <w:spacing w:before="120"/>
            </w:pPr>
            <w:r>
              <w:t>в пределах срока пользования земельным участком</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973BAA" w:rsidRDefault="00973BAA">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0,7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973BAA" w:rsidRDefault="00973BAA">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0,7 базовой величины</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973BAA" w:rsidRDefault="00973BAA">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973BAA" w:rsidRDefault="00973BAA">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973BAA" w:rsidRDefault="00973BAA">
            <w:pPr>
              <w:pStyle w:val="table10"/>
              <w:spacing w:before="120"/>
            </w:pPr>
            <w:r>
              <w:t xml:space="preserve">10 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973BAA" w:rsidRDefault="00973BAA">
            <w:pPr>
              <w:pStyle w:val="table10"/>
              <w:spacing w:before="120"/>
            </w:pPr>
            <w:r>
              <w:t>Министерство лесного хозяйства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973BAA" w:rsidRDefault="00973BAA">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973BAA" w:rsidRDefault="00973BAA">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973BAA" w:rsidRDefault="00973BAA">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973BAA" w:rsidRDefault="00973BAA">
            <w:pPr>
              <w:pStyle w:val="table10"/>
              <w:spacing w:before="120"/>
            </w:pPr>
            <w:r>
              <w:t xml:space="preserve">на срок действия удостоверения, выданного ранее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973BAA" w:rsidRDefault="00973BAA">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 xml:space="preserve">копия ветеринарного паспорта </w:t>
            </w:r>
            <w:r>
              <w:lastRenderedPageBreak/>
              <w:t>собаки с номером электронного чипа или клейма</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15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973BAA" w:rsidRDefault="00973BAA">
            <w:pPr>
              <w:pStyle w:val="table10"/>
              <w:spacing w:before="120"/>
            </w:pPr>
            <w:r>
              <w:t>РГОО «БООР»</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973BAA" w:rsidRDefault="00973BAA">
            <w:pPr>
              <w:pStyle w:val="table10"/>
              <w:spacing w:before="120"/>
            </w:pPr>
            <w:r>
              <w:t>0,25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5 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973BAA" w:rsidRDefault="00973BAA">
            <w:pPr>
              <w:pStyle w:val="table10"/>
              <w:spacing w:before="120"/>
            </w:pPr>
            <w:r>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до 31 декабря года, в котором выдан лесной билет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16.14. Выдача ордера на отпуск древесины на корню (заготовка дров)</w:t>
            </w:r>
          </w:p>
        </w:tc>
        <w:tc>
          <w:tcPr>
            <w:tcW w:w="873" w:type="pct"/>
            <w:tcMar>
              <w:top w:w="0" w:type="dxa"/>
              <w:left w:w="6" w:type="dxa"/>
              <w:bottom w:w="0" w:type="dxa"/>
              <w:right w:w="6" w:type="dxa"/>
            </w:tcMar>
            <w:hideMark/>
          </w:tcPr>
          <w:p w:rsidR="00973BAA" w:rsidRDefault="00973BAA">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 (плата взимается за отпускаемую древесину на корню)</w:t>
            </w:r>
          </w:p>
        </w:tc>
        <w:tc>
          <w:tcPr>
            <w:tcW w:w="578" w:type="pct"/>
            <w:tcMar>
              <w:top w:w="0" w:type="dxa"/>
              <w:left w:w="6" w:type="dxa"/>
              <w:bottom w:w="0" w:type="dxa"/>
              <w:right w:w="6" w:type="dxa"/>
            </w:tcMar>
            <w:hideMark/>
          </w:tcPr>
          <w:p w:rsidR="00973BAA" w:rsidRDefault="00973BAA">
            <w:pPr>
              <w:pStyle w:val="table10"/>
              <w:spacing w:before="120"/>
            </w:pPr>
            <w:r>
              <w:t xml:space="preserve">2 рабочих дня со дня подачи заявления при условии оплаты </w:t>
            </w:r>
            <w:r>
              <w:lastRenderedPageBreak/>
              <w:t>древесины на корню</w:t>
            </w:r>
          </w:p>
        </w:tc>
        <w:tc>
          <w:tcPr>
            <w:tcW w:w="614" w:type="pct"/>
            <w:tcMar>
              <w:top w:w="0" w:type="dxa"/>
              <w:left w:w="6" w:type="dxa"/>
              <w:bottom w:w="0" w:type="dxa"/>
              <w:right w:w="6" w:type="dxa"/>
            </w:tcMar>
            <w:hideMark/>
          </w:tcPr>
          <w:p w:rsidR="00973BAA" w:rsidRDefault="00973BAA">
            <w:pPr>
              <w:pStyle w:val="table10"/>
              <w:spacing w:before="120"/>
            </w:pPr>
            <w:r>
              <w:lastRenderedPageBreak/>
              <w:t>до 31 декабря года, в котором выдан ордер</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973BAA" w:rsidRDefault="00973BAA">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973BAA" w:rsidRDefault="00973BAA">
            <w:pPr>
              <w:pStyle w:val="table10"/>
              <w:spacing w:before="120"/>
            </w:pPr>
            <w:r>
              <w:t>до 31 декабря года, в котором выдан ордер</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до 31 декабря года, в котором принято решение</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17</w:t>
            </w:r>
            <w:r>
              <w:br/>
              <w:t>СЕЛЬСКОЕ ХОЗЯЙСТВО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973BAA" w:rsidRDefault="00973BAA">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17.3. Выдача ветеринарного свидетельства на животных и на продукты животного </w:t>
            </w:r>
            <w:r>
              <w:rPr>
                <w:b w:val="0"/>
                <w:sz w:val="20"/>
                <w:szCs w:val="20"/>
              </w:rPr>
              <w:lastRenderedPageBreak/>
              <w:t>происхождения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ветеринарная служба </w:t>
            </w:r>
            <w:r>
              <w:lastRenderedPageBreak/>
              <w:t>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до 0,3 базовой величины в </w:t>
            </w:r>
            <w:r>
              <w:lastRenderedPageBreak/>
              <w:t>соответствии с калькуляцией затрат</w:t>
            </w:r>
          </w:p>
        </w:tc>
        <w:tc>
          <w:tcPr>
            <w:tcW w:w="578" w:type="pct"/>
            <w:tcMar>
              <w:top w:w="0" w:type="dxa"/>
              <w:left w:w="6" w:type="dxa"/>
              <w:bottom w:w="0" w:type="dxa"/>
              <w:right w:w="6" w:type="dxa"/>
            </w:tcMar>
            <w:hideMark/>
          </w:tcPr>
          <w:p w:rsidR="00973BAA" w:rsidRDefault="00973BAA">
            <w:pPr>
              <w:pStyle w:val="table10"/>
              <w:spacing w:before="120"/>
            </w:pPr>
            <w:r>
              <w:lastRenderedPageBreak/>
              <w:t>в день 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3 месяца – для </w:t>
            </w:r>
            <w:r>
              <w:lastRenderedPageBreak/>
              <w:t>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973BAA" w:rsidRDefault="00973BAA">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973BAA" w:rsidRDefault="00973BAA">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1,5 базовой величины</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до окончания транспортировки или сроков реализации продукции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973BAA" w:rsidRDefault="00973BAA">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973BAA" w:rsidRDefault="00973BAA">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17.7. Выдача регистрационного </w:t>
            </w:r>
            <w:r>
              <w:rPr>
                <w:b w:val="0"/>
                <w:sz w:val="20"/>
                <w:szCs w:val="20"/>
              </w:rPr>
              <w:lastRenderedPageBreak/>
              <w:t>удостоверения и жетона на собак, кошек</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организация, осуществляющая </w:t>
            </w:r>
            <w:r>
              <w:lastRenderedPageBreak/>
              <w:t xml:space="preserve">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lastRenderedPageBreak/>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в день подачи </w:t>
            </w:r>
            <w:r>
              <w:lastRenderedPageBreak/>
              <w:t>заявления</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w:t>
            </w:r>
          </w:p>
        </w:tc>
        <w:tc>
          <w:tcPr>
            <w:tcW w:w="614" w:type="pct"/>
            <w:tcMar>
              <w:top w:w="0" w:type="dxa"/>
              <w:left w:w="6" w:type="dxa"/>
              <w:bottom w:w="0" w:type="dxa"/>
              <w:right w:w="6" w:type="dxa"/>
            </w:tcMar>
            <w:hideMark/>
          </w:tcPr>
          <w:p w:rsidR="00973BAA" w:rsidRDefault="00973BAA">
            <w:pPr>
              <w:pStyle w:val="table10"/>
              <w:spacing w:before="120"/>
            </w:pPr>
            <w:r>
              <w:t>в течение срока содержания сельскохозяйственных животных (стад)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рабочих дней</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5 рабочих дней</w:t>
            </w:r>
          </w:p>
        </w:tc>
        <w:tc>
          <w:tcPr>
            <w:tcW w:w="614" w:type="pct"/>
            <w:tcMar>
              <w:top w:w="0" w:type="dxa"/>
              <w:left w:w="6" w:type="dxa"/>
              <w:bottom w:w="0" w:type="dxa"/>
              <w:right w:w="6" w:type="dxa"/>
            </w:tcMar>
            <w:hideMark/>
          </w:tcPr>
          <w:p w:rsidR="00973BAA" w:rsidRDefault="00973BAA">
            <w:pPr>
              <w:pStyle w:val="table10"/>
              <w:spacing w:before="120"/>
            </w:pPr>
            <w:r>
              <w:t>в течение срока содержания сельскохозяйственных животных (стад)</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жительства гражданина</w:t>
            </w:r>
            <w:r>
              <w:br/>
            </w:r>
            <w:r>
              <w:lastRenderedPageBreak/>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18.2. Снятие с учета и постановка на учет в другом налоговом органе в случае </w:t>
            </w:r>
            <w:r>
              <w:rPr>
                <w:b w:val="0"/>
                <w:sz w:val="20"/>
                <w:szCs w:val="20"/>
              </w:rPr>
              <w:lastRenderedPageBreak/>
              <w:t>изменения места жительства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налоговый орган по прежнему месту жительства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18.3. Зачет, возврат сумм налогов, сборов (пошлин), пеней</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налоговый орган по месту постановки на учет налогового агента – в случае возврата излишне удержанных сумм подоходного налога с </w:t>
            </w:r>
            <w:r>
              <w:lastRenderedPageBreak/>
              <w:t>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w:t>
            </w:r>
            <w:r>
              <w:lastRenderedPageBreak/>
              <w:t>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w:t>
            </w:r>
            <w:r>
              <w:lastRenderedPageBreak/>
              <w:t>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 xml:space="preserve">1 месяц со дня подачи заявления – в случае зачета сумм </w:t>
            </w:r>
            <w:r>
              <w:lastRenderedPageBreak/>
              <w:t>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18.4.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973BAA" w:rsidRDefault="00973BAA">
            <w:pPr>
              <w:pStyle w:val="table10"/>
              <w:spacing w:before="120"/>
            </w:pPr>
            <w:r>
              <w:t xml:space="preserve">налоговый орган по месту постановки гражданина на учет </w:t>
            </w:r>
            <w:r>
              <w:lastRenderedPageBreak/>
              <w:t>(месту его жительства)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r>
            <w:r>
              <w:lastRenderedPageBreak/>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18.11.2. о передаче ребенка (детей) на усыновление</w:t>
            </w:r>
          </w:p>
        </w:tc>
        <w:tc>
          <w:tcPr>
            <w:tcW w:w="873" w:type="pct"/>
            <w:tcMar>
              <w:top w:w="0" w:type="dxa"/>
              <w:left w:w="6" w:type="dxa"/>
              <w:bottom w:w="0" w:type="dxa"/>
              <w:right w:w="6" w:type="dxa"/>
            </w:tcMar>
            <w:hideMark/>
          </w:tcPr>
          <w:p w:rsidR="00973BAA" w:rsidRDefault="00973BAA">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973BAA" w:rsidRDefault="00973BAA">
            <w:pPr>
              <w:pStyle w:val="table10"/>
              <w:spacing w:before="120"/>
            </w:pPr>
            <w:r>
              <w:t>Минская центральная таможня</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1 месяц</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973BAA" w:rsidRDefault="00973BAA">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973BAA" w:rsidRDefault="00973BAA">
            <w:pPr>
              <w:pStyle w:val="table10"/>
              <w:spacing w:before="120"/>
            </w:pPr>
            <w:r>
              <w:t>до завершения реализации указанной в справке продукции, но не более 1 года со дня выдачи справки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18.15. Выдача справки о реализации продукции животного происхождения (за </w:t>
            </w:r>
            <w:r>
              <w:rPr>
                <w:b w:val="0"/>
                <w:sz w:val="20"/>
                <w:szCs w:val="20"/>
              </w:rPr>
              <w:lastRenderedPageBreak/>
              <w:t>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заготовительная организация </w:t>
            </w:r>
            <w:r>
              <w:lastRenderedPageBreak/>
              <w:t>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 день со дня </w:t>
            </w:r>
            <w:r>
              <w:lastRenderedPageBreak/>
              <w:t>обращения</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973BAA" w:rsidRDefault="00973BAA">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18.17.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973BAA" w:rsidRDefault="00973BAA">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973BAA" w:rsidRDefault="00973BAA">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 xml:space="preserve">1 базовая величина – в иных </w:t>
            </w:r>
            <w:r>
              <w:lastRenderedPageBreak/>
              <w:t>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973BAA" w:rsidRDefault="00973BAA">
            <w:pPr>
              <w:pStyle w:val="table10"/>
              <w:spacing w:before="120"/>
            </w:pPr>
            <w:r>
              <w:lastRenderedPageBreak/>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документа, на котором проставляется апостиль</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евро</w:t>
            </w:r>
          </w:p>
        </w:tc>
        <w:tc>
          <w:tcPr>
            <w:tcW w:w="578" w:type="pct"/>
            <w:tcMar>
              <w:top w:w="0" w:type="dxa"/>
              <w:left w:w="6" w:type="dxa"/>
              <w:bottom w:w="0" w:type="dxa"/>
              <w:right w:w="6" w:type="dxa"/>
            </w:tcMar>
            <w:hideMark/>
          </w:tcPr>
          <w:p w:rsidR="00973BAA" w:rsidRDefault="00973BAA">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документа, на котором проставляется апостиль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973BAA" w:rsidRDefault="00973BAA">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w:t>
            </w:r>
            <w:r>
              <w:lastRenderedPageBreak/>
              <w:t>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действия документа, легализация которого осуществляется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документа, легализация которого осуществляется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евро</w:t>
            </w:r>
          </w:p>
        </w:tc>
        <w:tc>
          <w:tcPr>
            <w:tcW w:w="578" w:type="pct"/>
            <w:tcMar>
              <w:top w:w="0" w:type="dxa"/>
              <w:left w:w="6" w:type="dxa"/>
              <w:bottom w:w="0" w:type="dxa"/>
              <w:right w:w="6" w:type="dxa"/>
            </w:tcMar>
            <w:hideMark/>
          </w:tcPr>
          <w:p w:rsidR="00973BAA" w:rsidRDefault="00973BAA">
            <w:pPr>
              <w:pStyle w:val="table10"/>
              <w:spacing w:before="120"/>
            </w:pPr>
            <w:r>
              <w:t xml:space="preserve">1 день со дня предъявления документа, а при необходимости проведения специальной проверки, запроса </w:t>
            </w:r>
            <w:r>
              <w:lastRenderedPageBreak/>
              <w:t>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973BAA" w:rsidRDefault="00973BAA">
            <w:pPr>
              <w:pStyle w:val="table10"/>
              <w:spacing w:before="120"/>
            </w:pPr>
            <w:r>
              <w:lastRenderedPageBreak/>
              <w:t>на срок действия документа, легализация которого осуществляется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евро</w:t>
            </w:r>
          </w:p>
        </w:tc>
        <w:tc>
          <w:tcPr>
            <w:tcW w:w="578" w:type="pct"/>
            <w:tcMar>
              <w:top w:w="0" w:type="dxa"/>
              <w:left w:w="6" w:type="dxa"/>
              <w:bottom w:w="0" w:type="dxa"/>
              <w:right w:w="6" w:type="dxa"/>
            </w:tcMar>
            <w:hideMark/>
          </w:tcPr>
          <w:p w:rsidR="00973BAA" w:rsidRDefault="00973BA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документа, легализация которого осуществляется</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973BAA" w:rsidRDefault="00973BAA">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35 евро</w:t>
            </w:r>
          </w:p>
        </w:tc>
        <w:tc>
          <w:tcPr>
            <w:tcW w:w="578" w:type="pct"/>
            <w:tcMar>
              <w:top w:w="0" w:type="dxa"/>
              <w:left w:w="6" w:type="dxa"/>
              <w:bottom w:w="0" w:type="dxa"/>
              <w:right w:w="6" w:type="dxa"/>
            </w:tcMar>
            <w:hideMark/>
          </w:tcPr>
          <w:p w:rsidR="00973BAA" w:rsidRDefault="00973BA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документа, легализация которого осуществляется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973BAA" w:rsidRDefault="00973BAA">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 xml:space="preserve">копия договора, дарственного письма или иного документа, содержащих сведения об условиях и целях использования иностранной безвозмездной </w:t>
            </w:r>
            <w:r>
              <w:lastRenderedPageBreak/>
              <w:t>помощи</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973BAA" w:rsidRDefault="00973BAA">
            <w:pPr>
              <w:pStyle w:val="table10"/>
              <w:spacing w:before="120"/>
            </w:pPr>
            <w:r>
              <w:t>Министерство финансов</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18.24. Принятие областными (Минским </w:t>
            </w:r>
            <w:r>
              <w:rPr>
                <w:b w:val="0"/>
                <w:sz w:val="20"/>
                <w:szCs w:val="20"/>
              </w:rPr>
              <w:lastRenderedPageBreak/>
              <w:t>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городской, районный </w:t>
            </w:r>
            <w:r>
              <w:lastRenderedPageBreak/>
              <w:t>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заявление по форме, </w:t>
            </w:r>
            <w:r>
              <w:lastRenderedPageBreak/>
              <w:t>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973BAA" w:rsidRDefault="00973BA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973BAA" w:rsidRDefault="00973BAA">
            <w:pPr>
              <w:pStyle w:val="table10"/>
              <w:spacing w:before="120"/>
            </w:pPr>
            <w:r>
              <w:t xml:space="preserve">государственное архивное учреждение, территориальный (городской или районный) архив местного исполнительного и </w:t>
            </w:r>
            <w:r>
              <w:lastRenderedPageBreak/>
              <w:t>распорядительного органа</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при необходимости дополнительного </w:t>
            </w:r>
            <w:r>
              <w:lastRenderedPageBreak/>
              <w:t>изучения и проверки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973BAA" w:rsidRDefault="00973BA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19</w:t>
            </w:r>
            <w:r>
              <w:br/>
              <w:t>ОХРАНА ОБЪЕКТОВ ПРАВА ПРОМЫШЛЕННОЙ СОБСТВЕННОСТИ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973BAA" w:rsidRDefault="00973BAA">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973BAA" w:rsidRDefault="00973BAA">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 базовых величин – за проведение патентной экспертизы заявки на выдачу 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r>
            <w:r>
              <w:lastRenderedPageBreak/>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2,5 базовой величины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973BAA" w:rsidRDefault="00973BAA">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973BAA" w:rsidRDefault="00973BAA">
            <w:pPr>
              <w:pStyle w:val="table10"/>
              <w:spacing w:before="120"/>
            </w:pPr>
            <w:r>
              <w:t>20 лет с даты подачи заявки на выдачу патента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4,25 базовой величины – за тринадцатый, четырнадцатый годы действия патента</w:t>
            </w:r>
            <w:r>
              <w:br/>
            </w:r>
            <w:r>
              <w:br/>
              <w:t>4,75 базовой величины – за пятнадцатый, шестнадцатый годы действия патента</w:t>
            </w:r>
            <w:r>
              <w:br/>
            </w:r>
            <w:r>
              <w:br/>
            </w:r>
            <w:r>
              <w:lastRenderedPageBreak/>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t>8,25 базовой величины – за двадцать первый – двадцать пятый годы действия патента</w:t>
            </w:r>
          </w:p>
        </w:tc>
        <w:tc>
          <w:tcPr>
            <w:tcW w:w="578" w:type="pct"/>
            <w:tcMar>
              <w:top w:w="0" w:type="dxa"/>
              <w:left w:w="6" w:type="dxa"/>
              <w:bottom w:w="0" w:type="dxa"/>
              <w:right w:w="6" w:type="dxa"/>
            </w:tcMar>
            <w:hideMark/>
          </w:tcPr>
          <w:p w:rsidR="00973BAA" w:rsidRDefault="00973BAA">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2,5 базовой величины – за 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973BAA" w:rsidRDefault="00973BAA">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973BAA" w:rsidRDefault="00973BAA">
            <w:pPr>
              <w:pStyle w:val="table10"/>
              <w:spacing w:before="120"/>
            </w:pPr>
            <w:r>
              <w:t>5 лет с даты подачи заявки на выдачу патента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первый–третий годы действия патента</w:t>
            </w:r>
            <w:r>
              <w:br/>
            </w:r>
            <w:r>
              <w:br/>
            </w:r>
            <w:r>
              <w:lastRenderedPageBreak/>
              <w:t>1,5 базовой величины – за четвертый–шестой годы действия патента</w:t>
            </w:r>
            <w:r>
              <w:br/>
            </w:r>
            <w:r>
              <w:br/>
              <w:t>2,5 базовой величины – за седьмой, восьмой годы действия патента</w:t>
            </w:r>
          </w:p>
        </w:tc>
        <w:tc>
          <w:tcPr>
            <w:tcW w:w="578" w:type="pct"/>
            <w:tcMar>
              <w:top w:w="0" w:type="dxa"/>
              <w:left w:w="6" w:type="dxa"/>
              <w:bottom w:w="0" w:type="dxa"/>
              <w:right w:w="6" w:type="dxa"/>
            </w:tcMar>
            <w:hideMark/>
          </w:tcPr>
          <w:p w:rsidR="00973BAA" w:rsidRDefault="00973BAA">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 xml:space="preserve">2,5 базовой величины – за регистрацию промышленного образца в Государственном реестре промышленных образцов и выдачу патента на </w:t>
            </w:r>
            <w:r>
              <w:lastRenderedPageBreak/>
              <w:t>промышленный образец</w:t>
            </w:r>
          </w:p>
        </w:tc>
        <w:tc>
          <w:tcPr>
            <w:tcW w:w="578" w:type="pct"/>
            <w:tcMar>
              <w:top w:w="0" w:type="dxa"/>
              <w:left w:w="6" w:type="dxa"/>
              <w:bottom w:w="0" w:type="dxa"/>
              <w:right w:w="6" w:type="dxa"/>
            </w:tcMar>
            <w:hideMark/>
          </w:tcPr>
          <w:p w:rsidR="00973BAA" w:rsidRDefault="00973BAA">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973BAA" w:rsidRDefault="00973BAA">
            <w:pPr>
              <w:pStyle w:val="table10"/>
              <w:spacing w:before="120"/>
            </w:pPr>
            <w:r>
              <w:t>10 лет с даты подачи заявки на выдачу патента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8" w:type="pct"/>
            <w:tcMar>
              <w:top w:w="0" w:type="dxa"/>
              <w:left w:w="6" w:type="dxa"/>
              <w:bottom w:w="0" w:type="dxa"/>
              <w:right w:w="6" w:type="dxa"/>
            </w:tcMar>
            <w:hideMark/>
          </w:tcPr>
          <w:p w:rsidR="00973BAA" w:rsidRDefault="00973BAA">
            <w:pPr>
              <w:pStyle w:val="table10"/>
              <w:spacing w:before="120"/>
            </w:pPr>
            <w:r>
              <w:t>15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4,75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973BAA" w:rsidRDefault="00973BAA">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4,75 базовой величины</w:t>
            </w:r>
          </w:p>
        </w:tc>
        <w:tc>
          <w:tcPr>
            <w:tcW w:w="578" w:type="pct"/>
            <w:tcMar>
              <w:top w:w="0" w:type="dxa"/>
              <w:left w:w="6" w:type="dxa"/>
              <w:bottom w:w="0" w:type="dxa"/>
              <w:right w:w="6" w:type="dxa"/>
            </w:tcMar>
            <w:hideMark/>
          </w:tcPr>
          <w:p w:rsidR="00973BAA" w:rsidRDefault="00973BAA">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патента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заполненная анкета сорта растения</w:t>
            </w:r>
            <w:r>
              <w:br/>
            </w:r>
            <w:r>
              <w:br/>
            </w:r>
            <w:r>
              <w:lastRenderedPageBreak/>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lastRenderedPageBreak/>
              <w:t>1,25 базовой величины – за подачу и проведение предварительной экспертизы заявки на выдачу патента</w:t>
            </w:r>
            <w:r>
              <w:br/>
            </w:r>
            <w:r>
              <w:br/>
            </w:r>
            <w:r>
              <w:lastRenderedPageBreak/>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дней со дня публикации сведений о патенте в официальном бюллетене </w:t>
            </w:r>
            <w:r>
              <w:lastRenderedPageBreak/>
              <w:t>патентного органа</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25 лет с даты регистрации сорта в Государственном реестре охраняемых сортов растений </w:t>
            </w:r>
            <w:r>
              <w:lastRenderedPageBreak/>
              <w:t xml:space="preserve">Республики Беларусь для патента на сорт растения, а для удостоверения селекционера – 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8" w:type="pct"/>
            <w:tcMar>
              <w:top w:w="0" w:type="dxa"/>
              <w:left w:w="6" w:type="dxa"/>
              <w:bottom w:w="0" w:type="dxa"/>
              <w:right w:w="6" w:type="dxa"/>
            </w:tcMar>
            <w:hideMark/>
          </w:tcPr>
          <w:p w:rsidR="00973BAA" w:rsidRDefault="00973BAA">
            <w:pPr>
              <w:pStyle w:val="table10"/>
              <w:spacing w:before="120"/>
            </w:pPr>
            <w:r>
              <w:t>15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заявляемое обозначение</w:t>
            </w:r>
            <w:r>
              <w:br/>
            </w:r>
            <w:r>
              <w:br/>
              <w:t xml:space="preserve">перечень товаров и услуг, для которых испрашивается охрана товарного знака, а также указание на соответствующий </w:t>
            </w:r>
            <w:r>
              <w:lastRenderedPageBreak/>
              <w:t>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lastRenderedPageBreak/>
              <w:t>10 базовых величин – за подачу заявки на регистрацию товарного знака</w:t>
            </w:r>
            <w:r>
              <w:br/>
            </w:r>
            <w:r>
              <w:br/>
              <w:t xml:space="preserve">5 базовых величин – дополнительно за каждый класс МКТУ свыше одного, если регистрация товарного знака </w:t>
            </w:r>
            <w:r>
              <w:lastRenderedPageBreak/>
              <w:t>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973BAA" w:rsidRDefault="00973BAA">
            <w:pPr>
              <w:pStyle w:val="table10"/>
              <w:spacing w:before="120"/>
            </w:pPr>
            <w:r>
              <w:t>10 лет с даты подачи заявки на регистрацию товарного знака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55 базовых величин</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10 лет</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973BAA" w:rsidRDefault="00973BAA">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973BAA" w:rsidRDefault="00973BAA">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w:t>
            </w:r>
            <w:r>
              <w:rPr>
                <w:b w:val="0"/>
                <w:sz w:val="20"/>
                <w:szCs w:val="20"/>
              </w:rPr>
              <w:lastRenderedPageBreak/>
              <w:t>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973BAA" w:rsidRDefault="00973BAA">
            <w:pPr>
              <w:pStyle w:val="table10"/>
              <w:spacing w:before="120"/>
            </w:pPr>
            <w:r>
              <w:lastRenderedPageBreak/>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являющийся основанием для внесения изменений</w:t>
            </w:r>
            <w:r>
              <w:br/>
            </w:r>
            <w:r>
              <w:lastRenderedPageBreak/>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lastRenderedPageBreak/>
              <w:t>10 базовых величин</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патента, свидетельства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5 базовых величин</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ходатайства</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патента, свидетельства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 xml:space="preserve">5 базовых величин – </w:t>
            </w:r>
            <w:r>
              <w:lastRenderedPageBreak/>
              <w:t>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договора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патента, свидетельства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973BAA" w:rsidRDefault="00973BAA">
            <w:pPr>
              <w:pStyle w:val="table10"/>
              <w:spacing w:before="120"/>
            </w:pPr>
            <w:r>
              <w:t xml:space="preserve">патентный орган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 xml:space="preserve">5 базовых величин – за </w:t>
            </w:r>
            <w:r>
              <w:lastRenderedPageBreak/>
              <w:t>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окончания срока действия договора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прекращения действия открытой лицензии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патентный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973BAA" w:rsidRDefault="00973BAA">
            <w:pPr>
              <w:pStyle w:val="table10"/>
              <w:spacing w:before="120"/>
            </w:pPr>
            <w:r>
              <w:t>5 базовых величин</w:t>
            </w:r>
          </w:p>
        </w:tc>
        <w:tc>
          <w:tcPr>
            <w:tcW w:w="578" w:type="pct"/>
            <w:tcMar>
              <w:top w:w="0" w:type="dxa"/>
              <w:left w:w="6" w:type="dxa"/>
              <w:bottom w:w="0" w:type="dxa"/>
              <w:right w:w="6" w:type="dxa"/>
            </w:tcMar>
            <w:hideMark/>
          </w:tcPr>
          <w:p w:rsidR="00973BAA" w:rsidRDefault="00973BAA">
            <w:pPr>
              <w:pStyle w:val="table10"/>
              <w:spacing w:before="120"/>
            </w:pPr>
            <w:r>
              <w:t>5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20</w:t>
            </w:r>
            <w:r>
              <w:br/>
              <w:t>ВОИНСКАЯ ОБЯЗАННОСТЬ, ПРОХОЖДЕНИЕ АЛЬТЕРНАТИВНОЙ СЛУЖБЫ</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20.1. Выдача справки о смерти </w:t>
            </w:r>
            <w:r>
              <w:rPr>
                <w:b w:val="0"/>
                <w:sz w:val="20"/>
                <w:szCs w:val="20"/>
              </w:rPr>
              <w:lastRenderedPageBreak/>
              <w:t>военнослужащего при исполнении обязанностей военной службы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военный комиссариат (его </w:t>
            </w:r>
            <w:r>
              <w:lastRenderedPageBreak/>
              <w:t>обособленное подразделение), военная медицинская организация</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паспорт или иной документ, </w:t>
            </w:r>
            <w:r>
              <w:lastRenderedPageBreak/>
              <w:t>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5 дней со дня </w:t>
            </w:r>
            <w:r>
              <w:lastRenderedPageBreak/>
              <w:t>обращения</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20.2. Выдача справки:</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 месяц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973BAA" w:rsidRDefault="00973BAA">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73BAA" w:rsidRDefault="00973BAA">
            <w:pPr>
              <w:pStyle w:val="table10"/>
              <w:spacing w:before="120"/>
            </w:pPr>
            <w:r>
              <w:t xml:space="preserve">бесплатно </w:t>
            </w:r>
          </w:p>
        </w:tc>
        <w:tc>
          <w:tcPr>
            <w:tcW w:w="578" w:type="pct"/>
            <w:tcMar>
              <w:top w:w="0" w:type="dxa"/>
              <w:left w:w="6" w:type="dxa"/>
              <w:bottom w:w="0" w:type="dxa"/>
              <w:right w:w="6" w:type="dxa"/>
            </w:tcMar>
            <w:hideMark/>
          </w:tcPr>
          <w:p w:rsidR="00973BAA" w:rsidRDefault="00973BAA">
            <w:pPr>
              <w:pStyle w:val="table10"/>
              <w:spacing w:before="120"/>
            </w:pPr>
            <w:r>
              <w:t>5 дней со дня</w:t>
            </w:r>
            <w:r>
              <w:br/>
              <w:t>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пенсионное удостоверение</w:t>
            </w:r>
            <w:r>
              <w:br/>
            </w:r>
            <w:r>
              <w:lastRenderedPageBreak/>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на срок получения пенсии по случаю потери кормильца, пенсии по инвалидности</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973BAA" w:rsidRDefault="00973BAA">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73BAA" w:rsidRDefault="00973BAA">
            <w:pPr>
              <w:pStyle w:val="table10"/>
              <w:spacing w:before="120"/>
            </w:pPr>
            <w:r>
              <w:t>удостоверение призывника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973BAA" w:rsidRDefault="00973BAA">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 со дня обращения</w:t>
            </w:r>
          </w:p>
        </w:tc>
        <w:tc>
          <w:tcPr>
            <w:tcW w:w="614" w:type="pct"/>
            <w:tcMar>
              <w:top w:w="0" w:type="dxa"/>
              <w:left w:w="6" w:type="dxa"/>
              <w:bottom w:w="0" w:type="dxa"/>
              <w:right w:w="6" w:type="dxa"/>
            </w:tcMar>
            <w:hideMark/>
          </w:tcPr>
          <w:p w:rsidR="00973BAA" w:rsidRDefault="00973BAA">
            <w:pPr>
              <w:pStyle w:val="table10"/>
              <w:spacing w:before="120"/>
            </w:pPr>
            <w:r>
              <w:t>на период службы</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973BAA" w:rsidRDefault="00973BAA">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973BAA" w:rsidRDefault="00973BAA">
            <w:pPr>
              <w:pStyle w:val="table10"/>
              <w:spacing w:before="120"/>
            </w:pPr>
            <w:r>
              <w:t xml:space="preserve">на период службы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973BAA" w:rsidRDefault="00973BAA">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3 месяца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973BAA" w:rsidRDefault="00973BAA">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20.10. Выдача справки об обеспеченности жилым помещением за счет жилищного фонда Министерства обороны, других </w:t>
            </w:r>
            <w:r>
              <w:rPr>
                <w:b w:val="0"/>
                <w:sz w:val="20"/>
                <w:szCs w:val="20"/>
              </w:rPr>
              <w:lastRenderedPageBreak/>
              <w:t>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организация Вооруженных Сил, другие государственные органы, </w:t>
            </w:r>
            <w:r>
              <w:lastRenderedPageBreak/>
              <w:t>имеющие воинские формирования и военизированные организации</w:t>
            </w:r>
          </w:p>
        </w:tc>
        <w:tc>
          <w:tcPr>
            <w:tcW w:w="873" w:type="pct"/>
            <w:tcMar>
              <w:top w:w="0" w:type="dxa"/>
              <w:left w:w="6" w:type="dxa"/>
              <w:bottom w:w="0" w:type="dxa"/>
              <w:right w:w="6" w:type="dxa"/>
            </w:tcMar>
            <w:hideMark/>
          </w:tcPr>
          <w:p w:rsidR="00973BAA" w:rsidRDefault="00973BAA">
            <w:pPr>
              <w:pStyle w:val="table10"/>
              <w:spacing w:before="120"/>
              <w:jc w:val="center"/>
            </w:pPr>
            <w:r>
              <w:lastRenderedPageBreak/>
              <w:t xml:space="preserve">– </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5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873" w:type="pct"/>
            <w:tcMar>
              <w:top w:w="0" w:type="dxa"/>
              <w:left w:w="6" w:type="dxa"/>
              <w:bottom w:w="0" w:type="dxa"/>
              <w:right w:w="6" w:type="dxa"/>
            </w:tcMar>
            <w:hideMark/>
          </w:tcPr>
          <w:p w:rsidR="00973BAA" w:rsidRDefault="00973BAA">
            <w:pPr>
              <w:pStyle w:val="table10"/>
              <w:spacing w:before="120"/>
            </w:pPr>
            <w:r>
              <w:t>воинская часть</w:t>
            </w:r>
          </w:p>
        </w:tc>
        <w:tc>
          <w:tcPr>
            <w:tcW w:w="873" w:type="pct"/>
            <w:tcMar>
              <w:top w:w="0" w:type="dxa"/>
              <w:left w:w="6" w:type="dxa"/>
              <w:bottom w:w="0" w:type="dxa"/>
              <w:right w:w="6" w:type="dxa"/>
            </w:tcMar>
            <w:hideMark/>
          </w:tcPr>
          <w:p w:rsidR="00973BAA" w:rsidRDefault="00973BAA">
            <w:pPr>
              <w:pStyle w:val="table10"/>
              <w:spacing w:before="120"/>
              <w:jc w:val="center"/>
            </w:pPr>
            <w:r>
              <w:t>–</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на период пребывания в воинской части</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973BAA" w:rsidRDefault="00973BAA">
            <w:pPr>
              <w:pStyle w:val="table10"/>
              <w:spacing w:before="120"/>
            </w:pPr>
            <w:r>
              <w:t>заявление</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6 месяцев </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t>ГЛАВА 21</w:t>
            </w:r>
            <w:r>
              <w:br/>
              <w:t>ОБОРОТ ОРУЖИЯ</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21.2. Продление срока действия разрешения на приобретение гражданского оружия </w:t>
            </w:r>
            <w:r>
              <w:rPr>
                <w:b w:val="0"/>
                <w:sz w:val="20"/>
                <w:szCs w:val="20"/>
              </w:rPr>
              <w:lastRenderedPageBreak/>
              <w:t>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орган внутренних дел по месту </w:t>
            </w:r>
            <w:r>
              <w:lastRenderedPageBreak/>
              <w:t>жительства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lastRenderedPageBreak/>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w:t>
            </w:r>
            <w:r>
              <w:lastRenderedPageBreak/>
              <w:t>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1 месяц со дня </w:t>
            </w:r>
            <w:r>
              <w:lastRenderedPageBreak/>
              <w:t>подачи заявления</w:t>
            </w:r>
          </w:p>
        </w:tc>
        <w:tc>
          <w:tcPr>
            <w:tcW w:w="614" w:type="pct"/>
            <w:tcMar>
              <w:top w:w="0" w:type="dxa"/>
              <w:left w:w="6" w:type="dxa"/>
              <w:bottom w:w="0" w:type="dxa"/>
              <w:right w:w="6" w:type="dxa"/>
            </w:tcMar>
            <w:hideMark/>
          </w:tcPr>
          <w:p w:rsidR="00973BAA" w:rsidRDefault="00973BAA">
            <w:pPr>
              <w:pStyle w:val="table10"/>
              <w:spacing w:before="120"/>
            </w:pPr>
            <w:r>
              <w:lastRenderedPageBreak/>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21.3. Выдача разрешения на хранение и ношение:</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t>10 дней со дня приобретения оружия</w:t>
            </w:r>
          </w:p>
        </w:tc>
        <w:tc>
          <w:tcPr>
            <w:tcW w:w="614" w:type="pct"/>
            <w:tcMar>
              <w:top w:w="0" w:type="dxa"/>
              <w:left w:w="6" w:type="dxa"/>
              <w:bottom w:w="0" w:type="dxa"/>
              <w:right w:w="6" w:type="dxa"/>
            </w:tcMar>
            <w:hideMark/>
          </w:tcPr>
          <w:p w:rsidR="00973BAA" w:rsidRDefault="00973BAA">
            <w:pPr>
              <w:pStyle w:val="table10"/>
              <w:spacing w:before="120"/>
            </w:pPr>
            <w:r>
              <w:t>3 года</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10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 xml:space="preserve">государственное удостоверение на право охоты – в случае продления срока действия </w:t>
            </w:r>
            <w:r>
              <w:lastRenderedPageBreak/>
              <w:t>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3 года</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973BAA" w:rsidRDefault="00973BAA">
            <w:pPr>
              <w:pStyle w:val="table10"/>
              <w:spacing w:before="120"/>
            </w:pPr>
            <w:r>
              <w:t>пользователь охотничьих угодий</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r>
            <w:r>
              <w:lastRenderedPageBreak/>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в день обращения</w:t>
            </w:r>
          </w:p>
        </w:tc>
        <w:tc>
          <w:tcPr>
            <w:tcW w:w="614" w:type="pct"/>
            <w:tcMar>
              <w:top w:w="0" w:type="dxa"/>
              <w:left w:w="6" w:type="dxa"/>
              <w:bottom w:w="0" w:type="dxa"/>
              <w:right w:w="6" w:type="dxa"/>
            </w:tcMar>
            <w:hideMark/>
          </w:tcPr>
          <w:p w:rsidR="00973BAA" w:rsidRDefault="00973BAA">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973BAA" w:rsidRDefault="00973BAA">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право на приобретение и провоз </w:t>
            </w:r>
            <w:r>
              <w:lastRenderedPageBreak/>
              <w:t>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973BAA" w:rsidRDefault="00973BAA">
            <w:pPr>
              <w:pStyle w:val="table10"/>
              <w:spacing w:before="120"/>
            </w:pPr>
            <w:r>
              <w:lastRenderedPageBreak/>
              <w:t>1 базовая величина – за сертификат соответствия</w:t>
            </w:r>
            <w:r>
              <w:br/>
            </w:r>
            <w:r>
              <w:br/>
              <w:t xml:space="preserve">0,5 базовой величины – за включение сведений в Государственный кадастр служебного и гражданского </w:t>
            </w:r>
            <w:r>
              <w:lastRenderedPageBreak/>
              <w:t>оружия и боеприпасов</w:t>
            </w:r>
          </w:p>
        </w:tc>
        <w:tc>
          <w:tcPr>
            <w:tcW w:w="578" w:type="pct"/>
            <w:tcMar>
              <w:top w:w="0" w:type="dxa"/>
              <w:left w:w="6" w:type="dxa"/>
              <w:bottom w:w="0" w:type="dxa"/>
              <w:right w:w="6" w:type="dxa"/>
            </w:tcMar>
            <w:hideMark/>
          </w:tcPr>
          <w:p w:rsidR="00973BAA" w:rsidRDefault="00973BAA">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до 5 лет</w:t>
            </w:r>
            <w:r>
              <w:br/>
            </w:r>
            <w:r>
              <w:br/>
              <w:t>бессрочно (для номерного оружия и конструктивно сходных с оружием изделий)</w:t>
            </w:r>
          </w:p>
        </w:tc>
      </w:tr>
      <w:tr w:rsidR="00973BAA">
        <w:trPr>
          <w:trHeight w:val="240"/>
        </w:trPr>
        <w:tc>
          <w:tcPr>
            <w:tcW w:w="5000" w:type="pct"/>
            <w:gridSpan w:val="6"/>
            <w:tcMar>
              <w:top w:w="0" w:type="dxa"/>
              <w:left w:w="6" w:type="dxa"/>
              <w:bottom w:w="0" w:type="dxa"/>
              <w:right w:w="6" w:type="dxa"/>
            </w:tcMar>
            <w:hideMark/>
          </w:tcPr>
          <w:p w:rsidR="00973BAA" w:rsidRDefault="00973BAA">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lastRenderedPageBreak/>
              <w:t>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w:t>
            </w:r>
            <w:r>
              <w:lastRenderedPageBreak/>
              <w:t>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 xml:space="preserve">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w:t>
            </w:r>
            <w:r>
              <w:lastRenderedPageBreak/>
              <w:t>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w:t>
            </w:r>
            <w:r>
              <w:lastRenderedPageBreak/>
              <w:t>помощи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w:t>
            </w:r>
            <w:r>
              <w:lastRenderedPageBreak/>
              <w:t>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 xml:space="preserve">письменное согласие залогодателя на уступку требования, если такое согласие </w:t>
            </w:r>
            <w:r>
              <w:lastRenderedPageBreak/>
              <w:t>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w:t>
            </w:r>
            <w:r>
              <w:rPr>
                <w:sz w:val="20"/>
                <w:szCs w:val="20"/>
              </w:rPr>
              <w:lastRenderedPageBreak/>
              <w:t>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w:t>
            </w:r>
            <w:r>
              <w:lastRenderedPageBreak/>
              <w:t>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w:t>
            </w:r>
            <w:r>
              <w:lastRenderedPageBreak/>
              <w:t>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w:t>
            </w:r>
            <w:r>
              <w:lastRenderedPageBreak/>
              <w:t xml:space="preserve">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договор залога права аренды земельного участка или соглашение о его изменении </w:t>
            </w:r>
            <w:r>
              <w:lastRenderedPageBreak/>
              <w:t>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lastRenderedPageBreak/>
              <w:t>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w:t>
            </w:r>
            <w:r>
              <w:lastRenderedPageBreak/>
              <w:t>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r>
            <w:r>
              <w:lastRenderedPageBreak/>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22.2.5. возникновения права собственности на изолированное помещение во вновь </w:t>
            </w:r>
            <w:r>
              <w:rPr>
                <w:sz w:val="20"/>
                <w:szCs w:val="20"/>
              </w:rPr>
              <w:lastRenderedPageBreak/>
              <w:t>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w:t>
            </w:r>
            <w:r>
              <w:rPr>
                <w:sz w:val="20"/>
                <w:szCs w:val="20"/>
              </w:rPr>
              <w:lastRenderedPageBreak/>
              <w:t>на основании законодательного акта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w:t>
            </w:r>
            <w:r>
              <w:lastRenderedPageBreak/>
              <w:t>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w:t>
            </w:r>
            <w:r>
              <w:lastRenderedPageBreak/>
              <w:t>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w:t>
            </w:r>
            <w:r>
              <w:lastRenderedPageBreak/>
              <w:t>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w:t>
            </w:r>
            <w:r>
              <w:rPr>
                <w:sz w:val="20"/>
                <w:szCs w:val="20"/>
              </w:rPr>
              <w:lastRenderedPageBreak/>
              <w:t>законсервированного объекта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осуществление строительства за счет собственных средств, – в случае государственной </w:t>
            </w:r>
            <w:r>
              <w:lastRenderedPageBreak/>
              <w:t>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w:t>
            </w:r>
            <w:r>
              <w:lastRenderedPageBreak/>
              <w:t>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 xml:space="preserve">проект вычленения </w:t>
            </w:r>
            <w:r>
              <w:lastRenderedPageBreak/>
              <w:t>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w:t>
            </w:r>
            <w:r>
              <w:lastRenderedPageBreak/>
              <w:t>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w:t>
            </w:r>
            <w:r>
              <w:lastRenderedPageBreak/>
              <w:t>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w:t>
            </w:r>
            <w:r>
              <w:lastRenderedPageBreak/>
              <w:t>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w:t>
            </w:r>
            <w:r>
              <w:lastRenderedPageBreak/>
              <w:t>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w:t>
            </w:r>
            <w:r>
              <w:lastRenderedPageBreak/>
              <w:t>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w:t>
            </w:r>
            <w:r>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w:t>
            </w:r>
            <w:r>
              <w:lastRenderedPageBreak/>
              <w:t>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w:t>
            </w:r>
            <w:r>
              <w:lastRenderedPageBreak/>
              <w:t>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w:t>
            </w:r>
            <w:r>
              <w:lastRenderedPageBreak/>
              <w:t>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w:t>
            </w:r>
            <w:r>
              <w:lastRenderedPageBreak/>
              <w:t>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w:t>
            </w:r>
            <w:r>
              <w:lastRenderedPageBreak/>
              <w:t>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w:t>
            </w:r>
            <w:r>
              <w:lastRenderedPageBreak/>
              <w:t>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w:t>
            </w:r>
            <w:r>
              <w:lastRenderedPageBreak/>
              <w:t>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22.3.22. перехода ипотеки капитального строения, незавершенного законсервированного капитального </w:t>
            </w:r>
            <w:r>
              <w:rPr>
                <w:sz w:val="20"/>
                <w:szCs w:val="20"/>
              </w:rPr>
              <w:lastRenderedPageBreak/>
              <w:t>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w:t>
            </w:r>
            <w:r>
              <w:rPr>
                <w:sz w:val="20"/>
                <w:szCs w:val="20"/>
              </w:rPr>
              <w:lastRenderedPageBreak/>
              <w:t>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w:t>
            </w:r>
            <w:r>
              <w:lastRenderedPageBreak/>
              <w:t>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w:t>
            </w:r>
            <w:r>
              <w:rPr>
                <w:sz w:val="20"/>
                <w:szCs w:val="20"/>
              </w:rPr>
              <w:lastRenderedPageBreak/>
              <w:t>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w:t>
            </w:r>
            <w:r>
              <w:rPr>
                <w:sz w:val="20"/>
                <w:szCs w:val="20"/>
              </w:rPr>
              <w:lastRenderedPageBreak/>
              <w:t>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учредителям </w:t>
            </w:r>
            <w:r>
              <w:lastRenderedPageBreak/>
              <w:t>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r>
            <w:r>
              <w:lastRenderedPageBreak/>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передаточный акт или иной </w:t>
            </w:r>
            <w:r>
              <w:lastRenderedPageBreak/>
              <w:t>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lastRenderedPageBreak/>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w:t>
            </w:r>
            <w:r>
              <w:rPr>
                <w:sz w:val="20"/>
                <w:szCs w:val="20"/>
              </w:rPr>
              <w:lastRenderedPageBreak/>
              <w:t>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договор о переводе долга по </w:t>
            </w:r>
            <w:r>
              <w:lastRenderedPageBreak/>
              <w:t>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w:t>
            </w:r>
            <w:r>
              <w:rPr>
                <w:sz w:val="20"/>
                <w:szCs w:val="20"/>
              </w:rPr>
              <w:lastRenderedPageBreak/>
              <w:t>(аукциона)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суда (службы судебных </w:t>
            </w:r>
            <w:r>
              <w:lastRenderedPageBreak/>
              <w:t>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w:t>
            </w:r>
            <w:r>
              <w:lastRenderedPageBreak/>
              <w:t>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lastRenderedPageBreak/>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22.3.33. прекращения существования капитального строения, изолированного помещения либо машино-места в результате </w:t>
            </w:r>
            <w:r>
              <w:rPr>
                <w:sz w:val="20"/>
                <w:szCs w:val="20"/>
              </w:rPr>
              <w:lastRenderedPageBreak/>
              <w:t>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w:t>
            </w:r>
            <w:r>
              <w:rPr>
                <w:sz w:val="20"/>
                <w:szCs w:val="20"/>
              </w:rPr>
              <w:lastRenderedPageBreak/>
              <w:t>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решение собственника </w:t>
            </w:r>
            <w:r>
              <w:lastRenderedPageBreak/>
              <w:t>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w:t>
            </w:r>
            <w:r>
              <w:rPr>
                <w:sz w:val="20"/>
                <w:szCs w:val="20"/>
              </w:rPr>
              <w:lastRenderedPageBreak/>
              <w:t>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w:t>
            </w:r>
            <w:r>
              <w:rPr>
                <w:sz w:val="20"/>
                <w:szCs w:val="20"/>
              </w:rPr>
              <w:lastRenderedPageBreak/>
              <w:t>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lastRenderedPageBreak/>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w:t>
            </w:r>
            <w:r>
              <w:rPr>
                <w:sz w:val="20"/>
                <w:szCs w:val="20"/>
              </w:rPr>
              <w:lastRenderedPageBreak/>
              <w:t>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lastRenderedPageBreak/>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w:t>
            </w:r>
            <w:r>
              <w:rPr>
                <w:sz w:val="20"/>
                <w:szCs w:val="20"/>
              </w:rPr>
              <w:lastRenderedPageBreak/>
              <w:t>соглашения об изменении либо расторжении договора ренты</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r>
              <w:rPr>
                <w:sz w:val="20"/>
                <w:szCs w:val="20"/>
              </w:rPr>
              <w:lastRenderedPageBreak/>
              <w:t>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w:t>
            </w:r>
            <w:r>
              <w:rPr>
                <w:sz w:val="20"/>
                <w:szCs w:val="20"/>
              </w:rPr>
              <w:lastRenderedPageBreak/>
              <w:t>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 xml:space="preserve">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w:t>
            </w:r>
            <w:r>
              <w:lastRenderedPageBreak/>
              <w:t xml:space="preserve">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w:t>
            </w:r>
            <w:r>
              <w:lastRenderedPageBreak/>
              <w:t>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r>
              <w:rPr>
                <w:sz w:val="20"/>
                <w:szCs w:val="20"/>
              </w:rPr>
              <w:lastRenderedPageBreak/>
              <w:t>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w:t>
            </w:r>
            <w:r>
              <w:rPr>
                <w:sz w:val="20"/>
                <w:szCs w:val="20"/>
              </w:rPr>
              <w:lastRenderedPageBreak/>
              <w:t>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lastRenderedPageBreak/>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w:t>
            </w:r>
            <w:r>
              <w:lastRenderedPageBreak/>
              <w:t>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w:t>
            </w:r>
            <w:r>
              <w:lastRenderedPageBreak/>
              <w:t xml:space="preserve">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w:t>
            </w:r>
            <w:r>
              <w:lastRenderedPageBreak/>
              <w:t>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r>
            <w:r>
              <w:lastRenderedPageBreak/>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w:t>
            </w:r>
            <w:r>
              <w:rPr>
                <w:sz w:val="20"/>
                <w:szCs w:val="20"/>
              </w:rPr>
              <w:lastRenderedPageBreak/>
              <w:t>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lastRenderedPageBreak/>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w:t>
            </w:r>
            <w:r>
              <w:lastRenderedPageBreak/>
              <w:t>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w:t>
            </w:r>
            <w:r>
              <w:rPr>
                <w:sz w:val="20"/>
                <w:szCs w:val="20"/>
              </w:rPr>
              <w:lastRenderedPageBreak/>
              <w:t>изолированное помещение либо машино-место</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 xml:space="preserve">удостоверение о регистрации </w:t>
            </w:r>
            <w:r>
              <w:lastRenderedPageBreak/>
              <w:t>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w:t>
            </w:r>
            <w:r>
              <w:lastRenderedPageBreak/>
              <w:t>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договор купли-продажи эксплуатируемого приватизированного капитального строения либо изолированного помещения или свидетельство о праве </w:t>
            </w:r>
            <w:r>
              <w:lastRenderedPageBreak/>
              <w:t>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эксплуатируемого капитального строения либо изолированного </w:t>
            </w:r>
            <w:r>
              <w:lastRenderedPageBreak/>
              <w:t>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w:t>
            </w:r>
            <w:r>
              <w:lastRenderedPageBreak/>
              <w:t>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w:t>
            </w:r>
            <w:r>
              <w:lastRenderedPageBreak/>
              <w:t>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документы, подтверждающие внесение платы (не представляются, если исправление ошибки в закладной и (или) в отметках на </w:t>
            </w:r>
            <w:r>
              <w:lastRenderedPageBreak/>
              <w:t>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w:t>
            </w:r>
            <w:r>
              <w:lastRenderedPageBreak/>
              <w:t>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973BAA" w:rsidRDefault="00973BAA">
            <w:pPr>
              <w:pStyle w:val="table10"/>
              <w:spacing w:before="120"/>
            </w:pPr>
            <w:r>
              <w:lastRenderedPageBreak/>
              <w:t>2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r>
              <w:rPr>
                <w:b w:val="0"/>
                <w:sz w:val="20"/>
                <w:szCs w:val="20"/>
              </w:rPr>
              <w:lastRenderedPageBreak/>
              <w:t>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973BAA" w:rsidRDefault="00973BAA">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r>
            <w:r>
              <w:lastRenderedPageBreak/>
              <w:t>технический паспорт или ведомость технических характеристик</w:t>
            </w:r>
          </w:p>
        </w:tc>
        <w:tc>
          <w:tcPr>
            <w:tcW w:w="873" w:type="pct"/>
            <w:tcMar>
              <w:top w:w="0" w:type="dxa"/>
              <w:left w:w="6" w:type="dxa"/>
              <w:bottom w:w="0" w:type="dxa"/>
              <w:right w:w="6" w:type="dxa"/>
            </w:tcMar>
            <w:hideMark/>
          </w:tcPr>
          <w:p w:rsidR="00973BAA" w:rsidRDefault="00973BAA">
            <w:pPr>
              <w:pStyle w:val="table10"/>
              <w:spacing w:before="120"/>
            </w:pPr>
            <w:r>
              <w:lastRenderedPageBreak/>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w:t>
            </w:r>
            <w:r>
              <w:rPr>
                <w:b w:val="0"/>
                <w:sz w:val="20"/>
                <w:szCs w:val="20"/>
              </w:rPr>
              <w:lastRenderedPageBreak/>
              <w:t>общую долевую собственность</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государственной регистрации перехода права собственности на земельный участок, </w:t>
            </w:r>
            <w:r>
              <w:lastRenderedPageBreak/>
              <w:t>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w:t>
            </w:r>
            <w:r>
              <w:lastRenderedPageBreak/>
              <w:t>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w:t>
            </w:r>
            <w:r>
              <w:lastRenderedPageBreak/>
              <w:t>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 xml:space="preserve">бессрочно </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 xml:space="preserve">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973BAA" w:rsidRDefault="00973BA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22.17. Выдача: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973BAA" w:rsidRDefault="00973BAA">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973BAA" w:rsidRDefault="00973BAA">
            <w:pPr>
              <w:pStyle w:val="table10"/>
              <w:spacing w:before="120"/>
            </w:pPr>
            <w:r>
              <w:t>1 год</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6 месяцев</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 xml:space="preserve">1 месяц – в случае выдачи выписки, содержащей специальную отметку «Выдана для </w:t>
            </w:r>
            <w:r>
              <w:lastRenderedPageBreak/>
              <w:t>нотариального удостоверения»</w:t>
            </w:r>
            <w:r>
              <w:br/>
            </w:r>
            <w:r>
              <w:br/>
              <w:t>бессрочно – в иных случаях</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0,2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 xml:space="preserve">документ, подтверждающий </w:t>
            </w:r>
            <w:r>
              <w:lastRenderedPageBreak/>
              <w:t>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22.17.13. земельно-кадастрового плана земельного участка</w:t>
            </w:r>
          </w:p>
        </w:tc>
        <w:tc>
          <w:tcPr>
            <w:tcW w:w="873" w:type="pct"/>
            <w:tcMar>
              <w:top w:w="0" w:type="dxa"/>
              <w:left w:w="6" w:type="dxa"/>
              <w:bottom w:w="0" w:type="dxa"/>
              <w:right w:w="6" w:type="dxa"/>
            </w:tcMar>
            <w:hideMark/>
          </w:tcPr>
          <w:p w:rsidR="00973BAA" w:rsidRDefault="00973BAA">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0,3 базовой величины</w:t>
            </w:r>
          </w:p>
        </w:tc>
        <w:tc>
          <w:tcPr>
            <w:tcW w:w="578" w:type="pct"/>
            <w:tcMar>
              <w:top w:w="0" w:type="dxa"/>
              <w:left w:w="6" w:type="dxa"/>
              <w:bottom w:w="0" w:type="dxa"/>
              <w:right w:w="6" w:type="dxa"/>
            </w:tcMar>
            <w:hideMark/>
          </w:tcPr>
          <w:p w:rsidR="00973BAA" w:rsidRDefault="00973BAA">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0,3 базовой величины</w:t>
            </w:r>
          </w:p>
        </w:tc>
        <w:tc>
          <w:tcPr>
            <w:tcW w:w="578" w:type="pct"/>
            <w:tcMar>
              <w:top w:w="0" w:type="dxa"/>
              <w:left w:w="6" w:type="dxa"/>
              <w:bottom w:w="0" w:type="dxa"/>
              <w:right w:w="6" w:type="dxa"/>
            </w:tcMar>
            <w:hideMark/>
          </w:tcPr>
          <w:p w:rsidR="00973BAA" w:rsidRDefault="00973BAA">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22.18.1. договоров отчуждения жилого дома, </w:t>
            </w:r>
            <w:r>
              <w:rPr>
                <w:sz w:val="20"/>
                <w:szCs w:val="20"/>
              </w:rPr>
              <w:lastRenderedPageBreak/>
              <w:t>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973BAA" w:rsidRDefault="00973BAA">
            <w:pPr>
              <w:pStyle w:val="table10"/>
              <w:spacing w:before="120"/>
            </w:pPr>
            <w:r>
              <w:lastRenderedPageBreak/>
              <w:t xml:space="preserve">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w:t>
            </w:r>
            <w:r>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w:t>
            </w:r>
            <w:r>
              <w:lastRenderedPageBreak/>
              <w:t>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w:t>
            </w:r>
            <w:r>
              <w:lastRenderedPageBreak/>
              <w:t>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lastRenderedPageBreak/>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w:t>
            </w:r>
            <w:r>
              <w:lastRenderedPageBreak/>
              <w:t>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 xml:space="preserve">документ, подтверждающий родственные и (или) брачные отношения, факт смерти, расторжение брака, – при удостоверении договора между </w:t>
            </w:r>
            <w:r>
              <w:lastRenderedPageBreak/>
              <w:t>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w:t>
            </w:r>
            <w:r>
              <w:lastRenderedPageBreak/>
              <w:t>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lastRenderedPageBreak/>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3 рабочих дня (1 </w:t>
            </w:r>
            <w:r>
              <w:lastRenderedPageBreak/>
              <w:t>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w:t>
            </w:r>
            <w:r>
              <w:lastRenderedPageBreak/>
              <w:t>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22.18.3. договоров о залоге</w:t>
            </w:r>
          </w:p>
        </w:tc>
        <w:tc>
          <w:tcPr>
            <w:tcW w:w="873" w:type="pct"/>
            <w:tcMar>
              <w:top w:w="0" w:type="dxa"/>
              <w:left w:w="6" w:type="dxa"/>
              <w:bottom w:w="0" w:type="dxa"/>
              <w:right w:w="6" w:type="dxa"/>
            </w:tcMar>
            <w:hideMark/>
          </w:tcPr>
          <w:p w:rsidR="00973BAA" w:rsidRDefault="00973BAA">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lastRenderedPageBreak/>
              <w:t>заявление</w:t>
            </w:r>
            <w:r>
              <w:br/>
            </w:r>
            <w:r>
              <w:br/>
              <w:t>паспорт или иной документ, удостоверяющий личность</w:t>
            </w:r>
            <w:r>
              <w:br/>
            </w:r>
            <w:r>
              <w:br/>
              <w:t>соответствующий договор или соглашение</w:t>
            </w:r>
            <w:r>
              <w:br/>
            </w:r>
            <w:r>
              <w:br/>
            </w:r>
            <w:r>
              <w:lastRenderedPageBreak/>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w:t>
            </w:r>
            <w:r>
              <w:lastRenderedPageBreak/>
              <w:t>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 xml:space="preserve">письменное согласие всех собственников – при удостоверении договора об ипотеке недвижимого имущества, находящегося в </w:t>
            </w:r>
            <w:r>
              <w:lastRenderedPageBreak/>
              <w:t>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w:t>
            </w:r>
            <w:r>
              <w:lastRenderedPageBreak/>
              <w:t>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3 рабочих дня (1 рабочий день – в случае удостоверения договора (соглашения) в ускоренном порядке)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w:t>
            </w:r>
            <w:r>
              <w:rPr>
                <w:sz w:val="20"/>
                <w:szCs w:val="20"/>
              </w:rPr>
              <w:lastRenderedPageBreak/>
              <w:t>строения</w:t>
            </w:r>
          </w:p>
        </w:tc>
        <w:tc>
          <w:tcPr>
            <w:tcW w:w="873" w:type="pct"/>
            <w:tcMar>
              <w:top w:w="0" w:type="dxa"/>
              <w:left w:w="6" w:type="dxa"/>
              <w:bottom w:w="0" w:type="dxa"/>
              <w:right w:w="6" w:type="dxa"/>
            </w:tcMar>
            <w:hideMark/>
          </w:tcPr>
          <w:p w:rsidR="00973BAA" w:rsidRDefault="00973BAA">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lastRenderedPageBreak/>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договор комиссии, если сделка осуществляется лицом, которое </w:t>
            </w:r>
            <w:r>
              <w:lastRenderedPageBreak/>
              <w:t>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 xml:space="preserve">4 базовые величины, а при обращении пенсионеров, инвалидов, а также законных представителей лиц, признанных в установленном </w:t>
            </w:r>
            <w:r>
              <w:lastRenderedPageBreak/>
              <w:t>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 xml:space="preserve">3 рабочих дня (1 рабочий день – в случае удостоверения соглашения (договора) в ускоренном порядке) </w:t>
            </w:r>
            <w:r>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lastRenderedPageBreak/>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w:t>
            </w:r>
            <w:r>
              <w:lastRenderedPageBreak/>
              <w:t>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w:t>
            </w:r>
            <w:r>
              <w:lastRenderedPageBreak/>
              <w:t>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w:t>
            </w:r>
            <w:r>
              <w:lastRenderedPageBreak/>
              <w:t xml:space="preserve">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w:t>
            </w:r>
            <w:r>
              <w:lastRenderedPageBreak/>
              <w:t>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 xml:space="preserve">кредитный договор, для обеспечения исполнения обязательств по которому переводится правовой титул, – при удостоверении договора </w:t>
            </w:r>
            <w:r>
              <w:lastRenderedPageBreak/>
              <w:t>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873" w:type="pct"/>
            <w:tcMar>
              <w:top w:w="0" w:type="dxa"/>
              <w:left w:w="6" w:type="dxa"/>
              <w:bottom w:w="0" w:type="dxa"/>
              <w:right w:w="6" w:type="dxa"/>
            </w:tcMar>
            <w:hideMark/>
          </w:tcPr>
          <w:p w:rsidR="00973BAA" w:rsidRDefault="00973BAA">
            <w:pPr>
              <w:pStyle w:val="table10"/>
              <w:spacing w:before="120"/>
            </w:pPr>
            <w:r>
              <w:t> </w:t>
            </w:r>
          </w:p>
        </w:tc>
        <w:tc>
          <w:tcPr>
            <w:tcW w:w="578" w:type="pct"/>
            <w:tcMar>
              <w:top w:w="0" w:type="dxa"/>
              <w:left w:w="6" w:type="dxa"/>
              <w:bottom w:w="0" w:type="dxa"/>
              <w:right w:w="6" w:type="dxa"/>
            </w:tcMar>
            <w:hideMark/>
          </w:tcPr>
          <w:p w:rsidR="00973BAA" w:rsidRDefault="00973BAA">
            <w:pPr>
              <w:pStyle w:val="table10"/>
              <w:spacing w:before="120"/>
            </w:pPr>
            <w:r>
              <w:t> </w:t>
            </w:r>
          </w:p>
        </w:tc>
        <w:tc>
          <w:tcPr>
            <w:tcW w:w="614" w:type="pct"/>
            <w:tcMar>
              <w:top w:w="0" w:type="dxa"/>
              <w:left w:w="6" w:type="dxa"/>
              <w:bottom w:w="0" w:type="dxa"/>
              <w:right w:w="6" w:type="dxa"/>
            </w:tcMar>
            <w:hideMark/>
          </w:tcPr>
          <w:p w:rsidR="00973BAA" w:rsidRDefault="00973BAA">
            <w:pPr>
              <w:pStyle w:val="table10"/>
              <w:spacing w:before="120"/>
            </w:pPr>
            <w:r>
              <w:t> </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0,1 базовой величины</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973BAA" w:rsidRDefault="00973BAA">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973BAA" w:rsidRDefault="00973BAA">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973BAA" w:rsidRDefault="00973BAA">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w:t>
            </w:r>
            <w:r>
              <w:lastRenderedPageBreak/>
              <w:t>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973BAA" w:rsidRDefault="00973BAA">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973BAA" w:rsidRDefault="00973BAA">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973BAA" w:rsidRDefault="00973BAA">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w:t>
            </w:r>
            <w:r>
              <w:lastRenderedPageBreak/>
              <w:t>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w:t>
            </w:r>
            <w:r>
              <w:lastRenderedPageBreak/>
              <w:t>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r>
            <w:r>
              <w:lastRenderedPageBreak/>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государственной регистрации прекращения </w:t>
            </w:r>
            <w:r>
              <w:lastRenderedPageBreak/>
              <w:t>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r>
            <w:r>
              <w:lastRenderedPageBreak/>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973BAA" w:rsidRDefault="00973BAA">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r>
            <w:r>
              <w:lastRenderedPageBreak/>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973BAA" w:rsidRDefault="00973BAA">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973BAA" w:rsidRDefault="00973BAA">
            <w:pPr>
              <w:pStyle w:val="table10"/>
              <w:spacing w:before="120"/>
            </w:pPr>
            <w:r>
              <w:t>садоводческое товарищество</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7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w:t>
            </w:r>
            <w:r>
              <w:rPr>
                <w:b w:val="0"/>
                <w:sz w:val="20"/>
                <w:szCs w:val="20"/>
              </w:rPr>
              <w:lastRenderedPageBreak/>
              <w:t>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973BAA" w:rsidRDefault="00973BAA">
            <w:pPr>
              <w:pStyle w:val="table10"/>
              <w:spacing w:before="120"/>
            </w:pPr>
            <w:r>
              <w:lastRenderedPageBreak/>
              <w:t>гаражный кооператив</w:t>
            </w:r>
          </w:p>
        </w:tc>
        <w:tc>
          <w:tcPr>
            <w:tcW w:w="873" w:type="pct"/>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973BAA" w:rsidRDefault="00973BAA">
            <w:pPr>
              <w:pStyle w:val="table10"/>
              <w:spacing w:before="120"/>
            </w:pPr>
            <w:r>
              <w:t>бесплатно</w:t>
            </w:r>
          </w:p>
        </w:tc>
        <w:tc>
          <w:tcPr>
            <w:tcW w:w="578" w:type="pct"/>
            <w:tcMar>
              <w:top w:w="0" w:type="dxa"/>
              <w:left w:w="6" w:type="dxa"/>
              <w:bottom w:w="0" w:type="dxa"/>
              <w:right w:w="6" w:type="dxa"/>
            </w:tcMar>
            <w:hideMark/>
          </w:tcPr>
          <w:p w:rsidR="00973BAA" w:rsidRDefault="00973BAA">
            <w:pPr>
              <w:pStyle w:val="table10"/>
              <w:spacing w:before="120"/>
            </w:pPr>
            <w:r>
              <w:t>7 дней со дня обращения</w:t>
            </w:r>
          </w:p>
        </w:tc>
        <w:tc>
          <w:tcPr>
            <w:tcW w:w="614" w:type="pct"/>
            <w:tcMar>
              <w:top w:w="0" w:type="dxa"/>
              <w:left w:w="6" w:type="dxa"/>
              <w:bottom w:w="0" w:type="dxa"/>
              <w:right w:w="6" w:type="dxa"/>
            </w:tcMar>
            <w:hideMark/>
          </w:tcPr>
          <w:p w:rsidR="00973BAA" w:rsidRDefault="00973BAA">
            <w:pPr>
              <w:pStyle w:val="table10"/>
              <w:spacing w:before="120"/>
            </w:pPr>
            <w:r>
              <w:t>бессрочно</w:t>
            </w:r>
          </w:p>
        </w:tc>
      </w:tr>
      <w:tr w:rsidR="00973BAA">
        <w:trPr>
          <w:trHeight w:val="240"/>
        </w:trPr>
        <w:tc>
          <w:tcPr>
            <w:tcW w:w="1189" w:type="pct"/>
            <w:tcBorders>
              <w:bottom w:val="single" w:sz="4" w:space="0" w:color="auto"/>
            </w:tcBorders>
            <w:tcMar>
              <w:top w:w="0" w:type="dxa"/>
              <w:left w:w="6" w:type="dxa"/>
              <w:bottom w:w="0" w:type="dxa"/>
              <w:right w:w="6" w:type="dxa"/>
            </w:tcMar>
            <w:hideMark/>
          </w:tcPr>
          <w:p w:rsidR="00973BAA" w:rsidRDefault="00973BAA">
            <w:pPr>
              <w:pStyle w:val="article"/>
              <w:spacing w:before="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973BAA" w:rsidRDefault="00973BAA">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973BAA" w:rsidRDefault="00973BAA">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973BAA" w:rsidRDefault="00973BAA">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973BAA" w:rsidRDefault="00973BAA">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973BAA" w:rsidRDefault="00973BAA">
            <w:pPr>
              <w:pStyle w:val="table10"/>
              <w:spacing w:before="120"/>
            </w:pPr>
            <w:r>
              <w:t>бессрочно</w:t>
            </w:r>
          </w:p>
        </w:tc>
      </w:tr>
    </w:tbl>
    <w:p w:rsidR="00973BAA" w:rsidRDefault="00973BAA">
      <w:pPr>
        <w:pStyle w:val="newncpi"/>
      </w:pPr>
      <w:r>
        <w:t> </w:t>
      </w:r>
    </w:p>
    <w:p w:rsidR="00973BAA" w:rsidRDefault="00973BAA">
      <w:pPr>
        <w:pStyle w:val="snoskiline"/>
      </w:pPr>
      <w:r>
        <w:t>______________________________</w:t>
      </w:r>
    </w:p>
    <w:p w:rsidR="00973BAA" w:rsidRDefault="00973BAA">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73BAA" w:rsidRDefault="00973BAA">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73BAA" w:rsidRDefault="00973BAA">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73BAA" w:rsidRDefault="00973BAA">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73BAA" w:rsidRDefault="00973BAA">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73BAA" w:rsidRDefault="00973BAA">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73BAA" w:rsidRDefault="00973BAA">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73BAA" w:rsidRDefault="00973BAA">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73BAA" w:rsidRDefault="00973BAA">
      <w:pPr>
        <w:pStyle w:val="snoski"/>
      </w:pPr>
      <w:r>
        <w:t>**** Государственная пошлина за выдачу разрешения на допуск уплачивается по ставке:</w:t>
      </w:r>
    </w:p>
    <w:p w:rsidR="00973BAA" w:rsidRDefault="00973BAA">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973BAA" w:rsidRDefault="00973BAA">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973BAA" w:rsidRDefault="00973BAA">
      <w:pPr>
        <w:pStyle w:val="snoski"/>
      </w:pPr>
      <w:r>
        <w:t>Государственная пошлина за выдачу разрешения на допуск не уплачивается в отношении транспортных средств:</w:t>
      </w:r>
    </w:p>
    <w:p w:rsidR="00973BAA" w:rsidRDefault="00973BAA">
      <w:pPr>
        <w:pStyle w:val="snoski"/>
      </w:pPr>
      <w:r>
        <w:t>специально оборудованных для использования инвалидами;</w:t>
      </w:r>
    </w:p>
    <w:p w:rsidR="00973BAA" w:rsidRDefault="00973BAA">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973BAA" w:rsidRDefault="00973BAA">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73BAA" w:rsidRDefault="00973BAA">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73BAA" w:rsidRDefault="00973BAA">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73BAA" w:rsidRDefault="00973BAA">
      <w:pPr>
        <w:pStyle w:val="snoski"/>
        <w:spacing w:after="240"/>
      </w:pPr>
      <w:r>
        <w:t> </w:t>
      </w:r>
    </w:p>
    <w:p w:rsidR="00EA3CF4" w:rsidRDefault="00EA3CF4">
      <w:bookmarkStart w:id="0" w:name="_GoBack"/>
      <w:bookmarkEnd w:id="0"/>
    </w:p>
    <w:sectPr w:rsidR="00EA3CF4">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A8" w:rsidRDefault="001F6EA8" w:rsidP="00973BAA">
      <w:pPr>
        <w:spacing w:after="0" w:line="240" w:lineRule="auto"/>
      </w:pPr>
      <w:r>
        <w:separator/>
      </w:r>
    </w:p>
  </w:endnote>
  <w:endnote w:type="continuationSeparator" w:id="0">
    <w:p w:rsidR="001F6EA8" w:rsidRDefault="001F6EA8" w:rsidP="009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AA" w:rsidRDefault="00973B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AA" w:rsidRDefault="00973BA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973BAA" w:rsidTr="00973BAA">
      <w:trPr>
        <w:trHeight w:val="400"/>
      </w:trPr>
      <w:tc>
        <w:tcPr>
          <w:tcW w:w="900" w:type="dxa"/>
          <w:vMerge w:val="restart"/>
          <w:tcBorders>
            <w:left w:val="nil"/>
            <w:right w:val="nil"/>
          </w:tcBorders>
          <w:shd w:val="clear" w:color="auto" w:fill="auto"/>
        </w:tcPr>
        <w:p w:rsidR="00973BAA" w:rsidRDefault="00973BAA">
          <w:pPr>
            <w:pStyle w:val="a7"/>
          </w:pPr>
          <w:r>
            <w:rPr>
              <w:noProof/>
              <w:lang w:eastAsia="ru-RU"/>
            </w:rPr>
            <w:drawing>
              <wp:inline distT="0" distB="0" distL="0" distR="0" wp14:anchorId="5E779410" wp14:editId="2C78108A">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973BAA" w:rsidRPr="00973BAA" w:rsidRDefault="00973BAA">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973BAA" w:rsidRPr="00973BAA" w:rsidRDefault="00973BAA" w:rsidP="00973BAA">
          <w:pPr>
            <w:pStyle w:val="a7"/>
            <w:jc w:val="right"/>
            <w:rPr>
              <w:rFonts w:ascii="Times New Roman" w:hAnsi="Times New Roman" w:cs="Times New Roman"/>
              <w:sz w:val="24"/>
            </w:rPr>
          </w:pPr>
          <w:r>
            <w:rPr>
              <w:rFonts w:ascii="Times New Roman" w:hAnsi="Times New Roman" w:cs="Times New Roman"/>
              <w:sz w:val="24"/>
            </w:rPr>
            <w:t>02.06.2017</w:t>
          </w:r>
        </w:p>
      </w:tc>
    </w:tr>
    <w:tr w:rsidR="00973BAA" w:rsidTr="00973BAA">
      <w:tc>
        <w:tcPr>
          <w:tcW w:w="900" w:type="dxa"/>
          <w:vMerge/>
          <w:tcBorders>
            <w:left w:val="nil"/>
            <w:bottom w:val="nil"/>
            <w:right w:val="nil"/>
          </w:tcBorders>
          <w:shd w:val="clear" w:color="auto" w:fill="auto"/>
        </w:tcPr>
        <w:p w:rsidR="00973BAA" w:rsidRDefault="00973BAA">
          <w:pPr>
            <w:pStyle w:val="a7"/>
          </w:pPr>
        </w:p>
      </w:tc>
      <w:tc>
        <w:tcPr>
          <w:tcW w:w="7202" w:type="dxa"/>
          <w:tcBorders>
            <w:top w:val="nil"/>
            <w:left w:val="nil"/>
            <w:bottom w:val="nil"/>
            <w:right w:val="nil"/>
          </w:tcBorders>
          <w:shd w:val="clear" w:color="auto" w:fill="auto"/>
        </w:tcPr>
        <w:p w:rsidR="00973BAA" w:rsidRPr="00973BAA" w:rsidRDefault="00973BA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973BAA" w:rsidRDefault="00973BAA">
          <w:pPr>
            <w:pStyle w:val="a7"/>
          </w:pPr>
        </w:p>
      </w:tc>
    </w:tr>
  </w:tbl>
  <w:p w:rsidR="00973BAA" w:rsidRDefault="00973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A8" w:rsidRDefault="001F6EA8" w:rsidP="00973BAA">
      <w:pPr>
        <w:spacing w:after="0" w:line="240" w:lineRule="auto"/>
      </w:pPr>
      <w:r>
        <w:separator/>
      </w:r>
    </w:p>
  </w:footnote>
  <w:footnote w:type="continuationSeparator" w:id="0">
    <w:p w:rsidR="001F6EA8" w:rsidRDefault="001F6EA8" w:rsidP="00973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AA" w:rsidRDefault="00973BAA" w:rsidP="000A723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73BAA" w:rsidRDefault="00973B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AA" w:rsidRPr="00973BAA" w:rsidRDefault="00973BAA" w:rsidP="000A723B">
    <w:pPr>
      <w:pStyle w:val="a5"/>
      <w:framePr w:wrap="around" w:vAnchor="text" w:hAnchor="margin" w:xAlign="center" w:y="1"/>
      <w:rPr>
        <w:rStyle w:val="a9"/>
        <w:rFonts w:ascii="Times New Roman" w:hAnsi="Times New Roman" w:cs="Times New Roman"/>
        <w:sz w:val="24"/>
      </w:rPr>
    </w:pPr>
    <w:r w:rsidRPr="00973BAA">
      <w:rPr>
        <w:rStyle w:val="a9"/>
        <w:rFonts w:ascii="Times New Roman" w:hAnsi="Times New Roman" w:cs="Times New Roman"/>
        <w:sz w:val="24"/>
      </w:rPr>
      <w:fldChar w:fldCharType="begin"/>
    </w:r>
    <w:r w:rsidRPr="00973BAA">
      <w:rPr>
        <w:rStyle w:val="a9"/>
        <w:rFonts w:ascii="Times New Roman" w:hAnsi="Times New Roman" w:cs="Times New Roman"/>
        <w:sz w:val="24"/>
      </w:rPr>
      <w:instrText xml:space="preserve">PAGE  </w:instrText>
    </w:r>
    <w:r w:rsidRPr="00973BAA">
      <w:rPr>
        <w:rStyle w:val="a9"/>
        <w:rFonts w:ascii="Times New Roman" w:hAnsi="Times New Roman" w:cs="Times New Roman"/>
        <w:sz w:val="24"/>
      </w:rPr>
      <w:fldChar w:fldCharType="separate"/>
    </w:r>
    <w:r>
      <w:rPr>
        <w:rStyle w:val="a9"/>
        <w:rFonts w:ascii="Times New Roman" w:hAnsi="Times New Roman" w:cs="Times New Roman"/>
        <w:noProof/>
        <w:sz w:val="24"/>
      </w:rPr>
      <w:t>5</w:t>
    </w:r>
    <w:r w:rsidRPr="00973BAA">
      <w:rPr>
        <w:rStyle w:val="a9"/>
        <w:rFonts w:ascii="Times New Roman" w:hAnsi="Times New Roman" w:cs="Times New Roman"/>
        <w:sz w:val="24"/>
      </w:rPr>
      <w:fldChar w:fldCharType="end"/>
    </w:r>
  </w:p>
  <w:p w:rsidR="00973BAA" w:rsidRPr="00973BAA" w:rsidRDefault="00973BA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AA" w:rsidRDefault="00973B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AA"/>
    <w:rsid w:val="001F6EA8"/>
    <w:rsid w:val="00973BAA"/>
    <w:rsid w:val="00EA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BAA"/>
    <w:rPr>
      <w:color w:val="154C94"/>
      <w:u w:val="single"/>
    </w:rPr>
  </w:style>
  <w:style w:type="character" w:styleId="a4">
    <w:name w:val="FollowedHyperlink"/>
    <w:basedOn w:val="a0"/>
    <w:uiPriority w:val="99"/>
    <w:semiHidden/>
    <w:unhideWhenUsed/>
    <w:rsid w:val="00973BAA"/>
    <w:rPr>
      <w:color w:val="154C94"/>
      <w:u w:val="single"/>
    </w:rPr>
  </w:style>
  <w:style w:type="paragraph" w:customStyle="1" w:styleId="part">
    <w:name w:val="part"/>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73B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73B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73B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73BA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73BA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73BA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73BA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73BA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73BA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73BA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73BA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73BA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73BA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73BA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73BA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73BA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3B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73BA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73BA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73BA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73BA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73BA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73BA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73BA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73BA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73B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3BA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73BA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73BA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73BA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73BA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3BA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3BA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73BA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73BA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73BA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73B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73BA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73BA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73BA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73B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73BA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73BA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73BA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73BA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73BA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73BA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73BA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73BA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73BA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73BA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73BA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73BA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73BA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73BA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73BA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73BA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73BAA"/>
    <w:rPr>
      <w:rFonts w:ascii="Times New Roman" w:hAnsi="Times New Roman" w:cs="Times New Roman" w:hint="default"/>
      <w:caps/>
    </w:rPr>
  </w:style>
  <w:style w:type="character" w:customStyle="1" w:styleId="promulgator">
    <w:name w:val="promulgator"/>
    <w:basedOn w:val="a0"/>
    <w:rsid w:val="00973BAA"/>
    <w:rPr>
      <w:rFonts w:ascii="Times New Roman" w:hAnsi="Times New Roman" w:cs="Times New Roman" w:hint="default"/>
      <w:caps/>
    </w:rPr>
  </w:style>
  <w:style w:type="character" w:customStyle="1" w:styleId="datepr">
    <w:name w:val="datepr"/>
    <w:basedOn w:val="a0"/>
    <w:rsid w:val="00973BAA"/>
    <w:rPr>
      <w:rFonts w:ascii="Times New Roman" w:hAnsi="Times New Roman" w:cs="Times New Roman" w:hint="default"/>
    </w:rPr>
  </w:style>
  <w:style w:type="character" w:customStyle="1" w:styleId="datecity">
    <w:name w:val="datecity"/>
    <w:basedOn w:val="a0"/>
    <w:rsid w:val="00973BAA"/>
    <w:rPr>
      <w:rFonts w:ascii="Times New Roman" w:hAnsi="Times New Roman" w:cs="Times New Roman" w:hint="default"/>
      <w:sz w:val="24"/>
      <w:szCs w:val="24"/>
    </w:rPr>
  </w:style>
  <w:style w:type="character" w:customStyle="1" w:styleId="datereg">
    <w:name w:val="datereg"/>
    <w:basedOn w:val="a0"/>
    <w:rsid w:val="00973BAA"/>
    <w:rPr>
      <w:rFonts w:ascii="Times New Roman" w:hAnsi="Times New Roman" w:cs="Times New Roman" w:hint="default"/>
    </w:rPr>
  </w:style>
  <w:style w:type="character" w:customStyle="1" w:styleId="number">
    <w:name w:val="number"/>
    <w:basedOn w:val="a0"/>
    <w:rsid w:val="00973BAA"/>
    <w:rPr>
      <w:rFonts w:ascii="Times New Roman" w:hAnsi="Times New Roman" w:cs="Times New Roman" w:hint="default"/>
    </w:rPr>
  </w:style>
  <w:style w:type="character" w:customStyle="1" w:styleId="bigsimbol">
    <w:name w:val="bigsimbol"/>
    <w:basedOn w:val="a0"/>
    <w:rsid w:val="00973BAA"/>
    <w:rPr>
      <w:rFonts w:ascii="Times New Roman" w:hAnsi="Times New Roman" w:cs="Times New Roman" w:hint="default"/>
      <w:caps/>
    </w:rPr>
  </w:style>
  <w:style w:type="character" w:customStyle="1" w:styleId="razr">
    <w:name w:val="razr"/>
    <w:basedOn w:val="a0"/>
    <w:rsid w:val="00973BAA"/>
    <w:rPr>
      <w:rFonts w:ascii="Times New Roman" w:hAnsi="Times New Roman" w:cs="Times New Roman" w:hint="default"/>
      <w:spacing w:val="30"/>
    </w:rPr>
  </w:style>
  <w:style w:type="character" w:customStyle="1" w:styleId="onesymbol">
    <w:name w:val="onesymbol"/>
    <w:basedOn w:val="a0"/>
    <w:rsid w:val="00973BAA"/>
    <w:rPr>
      <w:rFonts w:ascii="Symbol" w:hAnsi="Symbol" w:hint="default"/>
    </w:rPr>
  </w:style>
  <w:style w:type="character" w:customStyle="1" w:styleId="onewind3">
    <w:name w:val="onewind3"/>
    <w:basedOn w:val="a0"/>
    <w:rsid w:val="00973BAA"/>
    <w:rPr>
      <w:rFonts w:ascii="Wingdings 3" w:hAnsi="Wingdings 3" w:hint="default"/>
    </w:rPr>
  </w:style>
  <w:style w:type="character" w:customStyle="1" w:styleId="onewind2">
    <w:name w:val="onewind2"/>
    <w:basedOn w:val="a0"/>
    <w:rsid w:val="00973BAA"/>
    <w:rPr>
      <w:rFonts w:ascii="Wingdings 2" w:hAnsi="Wingdings 2" w:hint="default"/>
    </w:rPr>
  </w:style>
  <w:style w:type="character" w:customStyle="1" w:styleId="onewind">
    <w:name w:val="onewind"/>
    <w:basedOn w:val="a0"/>
    <w:rsid w:val="00973BAA"/>
    <w:rPr>
      <w:rFonts w:ascii="Wingdings" w:hAnsi="Wingdings" w:hint="default"/>
    </w:rPr>
  </w:style>
  <w:style w:type="character" w:customStyle="1" w:styleId="rednoun">
    <w:name w:val="rednoun"/>
    <w:basedOn w:val="a0"/>
    <w:rsid w:val="00973BAA"/>
  </w:style>
  <w:style w:type="character" w:customStyle="1" w:styleId="post">
    <w:name w:val="post"/>
    <w:basedOn w:val="a0"/>
    <w:rsid w:val="00973BAA"/>
    <w:rPr>
      <w:rFonts w:ascii="Times New Roman" w:hAnsi="Times New Roman" w:cs="Times New Roman" w:hint="default"/>
      <w:b/>
      <w:bCs/>
      <w:sz w:val="22"/>
      <w:szCs w:val="22"/>
    </w:rPr>
  </w:style>
  <w:style w:type="character" w:customStyle="1" w:styleId="pers">
    <w:name w:val="pers"/>
    <w:basedOn w:val="a0"/>
    <w:rsid w:val="00973BAA"/>
    <w:rPr>
      <w:rFonts w:ascii="Times New Roman" w:hAnsi="Times New Roman" w:cs="Times New Roman" w:hint="default"/>
      <w:b/>
      <w:bCs/>
      <w:sz w:val="22"/>
      <w:szCs w:val="22"/>
    </w:rPr>
  </w:style>
  <w:style w:type="character" w:customStyle="1" w:styleId="arabic">
    <w:name w:val="arabic"/>
    <w:basedOn w:val="a0"/>
    <w:rsid w:val="00973BAA"/>
    <w:rPr>
      <w:rFonts w:ascii="Times New Roman" w:hAnsi="Times New Roman" w:cs="Times New Roman" w:hint="default"/>
    </w:rPr>
  </w:style>
  <w:style w:type="character" w:customStyle="1" w:styleId="articlec">
    <w:name w:val="articlec"/>
    <w:basedOn w:val="a0"/>
    <w:rsid w:val="00973BAA"/>
    <w:rPr>
      <w:rFonts w:ascii="Times New Roman" w:hAnsi="Times New Roman" w:cs="Times New Roman" w:hint="default"/>
      <w:b/>
      <w:bCs/>
    </w:rPr>
  </w:style>
  <w:style w:type="character" w:customStyle="1" w:styleId="roman">
    <w:name w:val="roman"/>
    <w:basedOn w:val="a0"/>
    <w:rsid w:val="00973BAA"/>
    <w:rPr>
      <w:rFonts w:ascii="Arial" w:hAnsi="Arial" w:cs="Arial" w:hint="default"/>
    </w:rPr>
  </w:style>
  <w:style w:type="table" w:customStyle="1" w:styleId="tablencpi">
    <w:name w:val="tablencpi"/>
    <w:basedOn w:val="a1"/>
    <w:rsid w:val="00973BA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73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BAA"/>
  </w:style>
  <w:style w:type="paragraph" w:styleId="a7">
    <w:name w:val="footer"/>
    <w:basedOn w:val="a"/>
    <w:link w:val="a8"/>
    <w:uiPriority w:val="99"/>
    <w:unhideWhenUsed/>
    <w:rsid w:val="00973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BAA"/>
  </w:style>
  <w:style w:type="character" w:styleId="a9">
    <w:name w:val="page number"/>
    <w:basedOn w:val="a0"/>
    <w:uiPriority w:val="99"/>
    <w:semiHidden/>
    <w:unhideWhenUsed/>
    <w:rsid w:val="00973BAA"/>
  </w:style>
  <w:style w:type="table" w:styleId="aa">
    <w:name w:val="Table Grid"/>
    <w:basedOn w:val="a1"/>
    <w:uiPriority w:val="59"/>
    <w:rsid w:val="00973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BAA"/>
    <w:rPr>
      <w:color w:val="154C94"/>
      <w:u w:val="single"/>
    </w:rPr>
  </w:style>
  <w:style w:type="character" w:styleId="a4">
    <w:name w:val="FollowedHyperlink"/>
    <w:basedOn w:val="a0"/>
    <w:uiPriority w:val="99"/>
    <w:semiHidden/>
    <w:unhideWhenUsed/>
    <w:rsid w:val="00973BAA"/>
    <w:rPr>
      <w:color w:val="154C94"/>
      <w:u w:val="single"/>
    </w:rPr>
  </w:style>
  <w:style w:type="paragraph" w:customStyle="1" w:styleId="part">
    <w:name w:val="part"/>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73B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73B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73B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73BA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73BA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73BA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73BA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73BA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73BA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73BA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73BA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73BA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73BA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73BA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73BA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73BA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3B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73BA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73BA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73BA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73BA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73BA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73BA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73BA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73BA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73B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3BA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73BA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73BA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73BA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73BA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3BA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3BA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73BA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73BA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73B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73BA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73B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73BA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73BA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73BA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73BA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73B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73BA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73BA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73BA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73BA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73BA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73BA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73BA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73BA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73BA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73BA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73BA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73BA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73BA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73BA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73BA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73BA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73BA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73BA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73BAA"/>
    <w:rPr>
      <w:rFonts w:ascii="Times New Roman" w:hAnsi="Times New Roman" w:cs="Times New Roman" w:hint="default"/>
      <w:caps/>
    </w:rPr>
  </w:style>
  <w:style w:type="character" w:customStyle="1" w:styleId="promulgator">
    <w:name w:val="promulgator"/>
    <w:basedOn w:val="a0"/>
    <w:rsid w:val="00973BAA"/>
    <w:rPr>
      <w:rFonts w:ascii="Times New Roman" w:hAnsi="Times New Roman" w:cs="Times New Roman" w:hint="default"/>
      <w:caps/>
    </w:rPr>
  </w:style>
  <w:style w:type="character" w:customStyle="1" w:styleId="datepr">
    <w:name w:val="datepr"/>
    <w:basedOn w:val="a0"/>
    <w:rsid w:val="00973BAA"/>
    <w:rPr>
      <w:rFonts w:ascii="Times New Roman" w:hAnsi="Times New Roman" w:cs="Times New Roman" w:hint="default"/>
    </w:rPr>
  </w:style>
  <w:style w:type="character" w:customStyle="1" w:styleId="datecity">
    <w:name w:val="datecity"/>
    <w:basedOn w:val="a0"/>
    <w:rsid w:val="00973BAA"/>
    <w:rPr>
      <w:rFonts w:ascii="Times New Roman" w:hAnsi="Times New Roman" w:cs="Times New Roman" w:hint="default"/>
      <w:sz w:val="24"/>
      <w:szCs w:val="24"/>
    </w:rPr>
  </w:style>
  <w:style w:type="character" w:customStyle="1" w:styleId="datereg">
    <w:name w:val="datereg"/>
    <w:basedOn w:val="a0"/>
    <w:rsid w:val="00973BAA"/>
    <w:rPr>
      <w:rFonts w:ascii="Times New Roman" w:hAnsi="Times New Roman" w:cs="Times New Roman" w:hint="default"/>
    </w:rPr>
  </w:style>
  <w:style w:type="character" w:customStyle="1" w:styleId="number">
    <w:name w:val="number"/>
    <w:basedOn w:val="a0"/>
    <w:rsid w:val="00973BAA"/>
    <w:rPr>
      <w:rFonts w:ascii="Times New Roman" w:hAnsi="Times New Roman" w:cs="Times New Roman" w:hint="default"/>
    </w:rPr>
  </w:style>
  <w:style w:type="character" w:customStyle="1" w:styleId="bigsimbol">
    <w:name w:val="bigsimbol"/>
    <w:basedOn w:val="a0"/>
    <w:rsid w:val="00973BAA"/>
    <w:rPr>
      <w:rFonts w:ascii="Times New Roman" w:hAnsi="Times New Roman" w:cs="Times New Roman" w:hint="default"/>
      <w:caps/>
    </w:rPr>
  </w:style>
  <w:style w:type="character" w:customStyle="1" w:styleId="razr">
    <w:name w:val="razr"/>
    <w:basedOn w:val="a0"/>
    <w:rsid w:val="00973BAA"/>
    <w:rPr>
      <w:rFonts w:ascii="Times New Roman" w:hAnsi="Times New Roman" w:cs="Times New Roman" w:hint="default"/>
      <w:spacing w:val="30"/>
    </w:rPr>
  </w:style>
  <w:style w:type="character" w:customStyle="1" w:styleId="onesymbol">
    <w:name w:val="onesymbol"/>
    <w:basedOn w:val="a0"/>
    <w:rsid w:val="00973BAA"/>
    <w:rPr>
      <w:rFonts w:ascii="Symbol" w:hAnsi="Symbol" w:hint="default"/>
    </w:rPr>
  </w:style>
  <w:style w:type="character" w:customStyle="1" w:styleId="onewind3">
    <w:name w:val="onewind3"/>
    <w:basedOn w:val="a0"/>
    <w:rsid w:val="00973BAA"/>
    <w:rPr>
      <w:rFonts w:ascii="Wingdings 3" w:hAnsi="Wingdings 3" w:hint="default"/>
    </w:rPr>
  </w:style>
  <w:style w:type="character" w:customStyle="1" w:styleId="onewind2">
    <w:name w:val="onewind2"/>
    <w:basedOn w:val="a0"/>
    <w:rsid w:val="00973BAA"/>
    <w:rPr>
      <w:rFonts w:ascii="Wingdings 2" w:hAnsi="Wingdings 2" w:hint="default"/>
    </w:rPr>
  </w:style>
  <w:style w:type="character" w:customStyle="1" w:styleId="onewind">
    <w:name w:val="onewind"/>
    <w:basedOn w:val="a0"/>
    <w:rsid w:val="00973BAA"/>
    <w:rPr>
      <w:rFonts w:ascii="Wingdings" w:hAnsi="Wingdings" w:hint="default"/>
    </w:rPr>
  </w:style>
  <w:style w:type="character" w:customStyle="1" w:styleId="rednoun">
    <w:name w:val="rednoun"/>
    <w:basedOn w:val="a0"/>
    <w:rsid w:val="00973BAA"/>
  </w:style>
  <w:style w:type="character" w:customStyle="1" w:styleId="post">
    <w:name w:val="post"/>
    <w:basedOn w:val="a0"/>
    <w:rsid w:val="00973BAA"/>
    <w:rPr>
      <w:rFonts w:ascii="Times New Roman" w:hAnsi="Times New Roman" w:cs="Times New Roman" w:hint="default"/>
      <w:b/>
      <w:bCs/>
      <w:sz w:val="22"/>
      <w:szCs w:val="22"/>
    </w:rPr>
  </w:style>
  <w:style w:type="character" w:customStyle="1" w:styleId="pers">
    <w:name w:val="pers"/>
    <w:basedOn w:val="a0"/>
    <w:rsid w:val="00973BAA"/>
    <w:rPr>
      <w:rFonts w:ascii="Times New Roman" w:hAnsi="Times New Roman" w:cs="Times New Roman" w:hint="default"/>
      <w:b/>
      <w:bCs/>
      <w:sz w:val="22"/>
      <w:szCs w:val="22"/>
    </w:rPr>
  </w:style>
  <w:style w:type="character" w:customStyle="1" w:styleId="arabic">
    <w:name w:val="arabic"/>
    <w:basedOn w:val="a0"/>
    <w:rsid w:val="00973BAA"/>
    <w:rPr>
      <w:rFonts w:ascii="Times New Roman" w:hAnsi="Times New Roman" w:cs="Times New Roman" w:hint="default"/>
    </w:rPr>
  </w:style>
  <w:style w:type="character" w:customStyle="1" w:styleId="articlec">
    <w:name w:val="articlec"/>
    <w:basedOn w:val="a0"/>
    <w:rsid w:val="00973BAA"/>
    <w:rPr>
      <w:rFonts w:ascii="Times New Roman" w:hAnsi="Times New Roman" w:cs="Times New Roman" w:hint="default"/>
      <w:b/>
      <w:bCs/>
    </w:rPr>
  </w:style>
  <w:style w:type="character" w:customStyle="1" w:styleId="roman">
    <w:name w:val="roman"/>
    <w:basedOn w:val="a0"/>
    <w:rsid w:val="00973BAA"/>
    <w:rPr>
      <w:rFonts w:ascii="Arial" w:hAnsi="Arial" w:cs="Arial" w:hint="default"/>
    </w:rPr>
  </w:style>
  <w:style w:type="table" w:customStyle="1" w:styleId="tablencpi">
    <w:name w:val="tablencpi"/>
    <w:basedOn w:val="a1"/>
    <w:rsid w:val="00973BA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73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BAA"/>
  </w:style>
  <w:style w:type="paragraph" w:styleId="a7">
    <w:name w:val="footer"/>
    <w:basedOn w:val="a"/>
    <w:link w:val="a8"/>
    <w:uiPriority w:val="99"/>
    <w:unhideWhenUsed/>
    <w:rsid w:val="00973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BAA"/>
  </w:style>
  <w:style w:type="character" w:styleId="a9">
    <w:name w:val="page number"/>
    <w:basedOn w:val="a0"/>
    <w:uiPriority w:val="99"/>
    <w:semiHidden/>
    <w:unhideWhenUsed/>
    <w:rsid w:val="00973BAA"/>
  </w:style>
  <w:style w:type="table" w:styleId="aa">
    <w:name w:val="Table Grid"/>
    <w:basedOn w:val="a1"/>
    <w:uiPriority w:val="59"/>
    <w:rsid w:val="00973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100998</Words>
  <Characters>742342</Characters>
  <Application>Microsoft Office Word</Application>
  <DocSecurity>0</DocSecurity>
  <Lines>41241</Lines>
  <Paragraphs>4819</Paragraphs>
  <ScaleCrop>false</ScaleCrop>
  <Company/>
  <LinksUpToDate>false</LinksUpToDate>
  <CharactersWithSpaces>838521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2017-06-02T12:48:00Z</dcterms:created>
  <dcterms:modified xsi:type="dcterms:W3CDTF">2017-06-02T12:49:00Z</dcterms:modified>
</cp:coreProperties>
</file>